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after="80"/>
        <w:jc w:val="center"/>
      </w:pPr>
      <w:r>
        <w:rPr>
          <w:rFonts w:ascii="Calibri" w:hAnsi="Calibri"/>
          <w:b/>
          <w:color w:val="003366"/>
          <w:sz w:val="44"/>
        </w:rPr>
        <w:t>STORYTELLING WORKFLOW VOOR CLUBS</w:t>
      </w:r>
    </w:p>
    <w:p>
      <w:pPr>
        <w:spacing w:after="80"/>
        <w:jc w:val="center"/>
      </w:pPr>
      <w:r>
        <w:rPr>
          <w:rFonts w:ascii="Calibri" w:hAnsi="Calibri"/>
          <w:color w:val="374151"/>
          <w:sz w:val="28"/>
        </w:rPr>
        <w:t>Werkinstructie voor Lions Clubs in District 110AN</w:t>
      </w:r>
    </w:p>
    <w:p>
      <w:pPr>
        <w:spacing w:after="80" w:before="80"/>
      </w:pPr>
      <w:r>
        <w:rPr>
          <w:color w:val="E5E7EB"/>
        </w:rPr>
        <w:t>────────────────────────────────────────────────────────────</w:t>
      </w:r>
    </w:p>
    <w:p/>
    <w:tbl>
      <w:tblPr>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2"/>
              </w:rPr>
              <w:t>Project</w:t>
            </w:r>
          </w:p>
        </w:tc>
        <w:tc>
          <w:tcPr>
            <w:tcW w:type="dxa" w:w="4703"/>
            <w:shd w:fill="F8F9FA"/>
          </w:tcPr>
          <w:p>
            <w:r/>
            <w:r>
              <w:rPr>
                <w:rFonts w:ascii="Calibri" w:hAnsi="Calibri"/>
                <w:color w:val="1F2937"/>
                <w:sz w:val="22"/>
              </w:rPr>
              <w:t>Storytelling Workflow voor Lions Clubs 2026-2027</w:t>
            </w:r>
          </w:p>
        </w:tc>
      </w:tr>
      <w:tr>
        <w:tc>
          <w:tcPr>
            <w:tcW w:type="dxa" w:w="2268"/>
            <w:shd w:fill="003366"/>
          </w:tcPr>
          <w:p>
            <w:r/>
            <w:r>
              <w:rPr>
                <w:rFonts w:ascii="Calibri" w:hAnsi="Calibri"/>
                <w:b/>
                <w:color w:val="FFFFFF"/>
                <w:sz w:val="22"/>
              </w:rPr>
              <w:t>Type</w:t>
            </w:r>
          </w:p>
        </w:tc>
        <w:tc>
          <w:tcPr>
            <w:tcW w:type="dxa" w:w="4703"/>
          </w:tcPr>
          <w:p>
            <w:r/>
            <w:r>
              <w:rPr>
                <w:rFonts w:ascii="Calibri" w:hAnsi="Calibri"/>
                <w:color w:val="1F2937"/>
                <w:sz w:val="22"/>
              </w:rPr>
              <w:t>Werkinstructie / Procedure</w:t>
            </w:r>
          </w:p>
        </w:tc>
      </w:tr>
      <w:tr>
        <w:tc>
          <w:tcPr>
            <w:tcW w:type="dxa" w:w="2268"/>
            <w:shd w:fill="003366"/>
          </w:tcPr>
          <w:p>
            <w:r/>
            <w:r>
              <w:rPr>
                <w:rFonts w:ascii="Calibri" w:hAnsi="Calibri"/>
                <w:b/>
                <w:color w:val="FFFFFF"/>
                <w:sz w:val="22"/>
              </w:rPr>
              <w:t>Auteur</w:t>
            </w:r>
          </w:p>
        </w:tc>
        <w:tc>
          <w:tcPr>
            <w:tcW w:type="dxa" w:w="4703"/>
            <w:shd w:fill="F8F9FA"/>
          </w:tcPr>
          <w:p>
            <w:r/>
            <w:r>
              <w:rPr>
                <w:rFonts w:ascii="Calibri" w:hAnsi="Calibri"/>
                <w:color w:val="1F2937"/>
                <w:sz w:val="22"/>
              </w:rPr>
              <w:t>Kas (Director of Operations) — Lions District 110AN</w:t>
            </w:r>
          </w:p>
        </w:tc>
      </w:tr>
      <w:tr>
        <w:tc>
          <w:tcPr>
            <w:tcW w:type="dxa" w:w="2268"/>
            <w:shd w:fill="003366"/>
          </w:tcPr>
          <w:p>
            <w:r/>
            <w:r>
              <w:rPr>
                <w:rFonts w:ascii="Calibri" w:hAnsi="Calibri"/>
                <w:b/>
                <w:color w:val="FFFFFF"/>
                <w:sz w:val="22"/>
              </w:rPr>
              <w:t>Versie</w:t>
            </w:r>
          </w:p>
        </w:tc>
        <w:tc>
          <w:tcPr>
            <w:tcW w:type="dxa" w:w="4703"/>
          </w:tcPr>
          <w:p>
            <w:r/>
            <w:r>
              <w:rPr>
                <w:rFonts w:ascii="Calibri" w:hAnsi="Calibri"/>
                <w:color w:val="1F2937"/>
                <w:sz w:val="22"/>
              </w:rPr>
              <w:t>1.0</w:t>
            </w:r>
          </w:p>
        </w:tc>
      </w:tr>
      <w:tr>
        <w:tc>
          <w:tcPr>
            <w:tcW w:type="dxa" w:w="2268"/>
            <w:shd w:fill="003366"/>
          </w:tcPr>
          <w:p>
            <w:r/>
            <w:r>
              <w:rPr>
                <w:rFonts w:ascii="Calibri" w:hAnsi="Calibri"/>
                <w:b/>
                <w:color w:val="FFFFFF"/>
                <w:sz w:val="22"/>
              </w:rPr>
              <w:t>Datum</w:t>
            </w:r>
          </w:p>
        </w:tc>
        <w:tc>
          <w:tcPr>
            <w:tcW w:type="dxa" w:w="4703"/>
            <w:shd w:fill="F8F9FA"/>
          </w:tcPr>
          <w:p>
            <w:r/>
            <w:r>
              <w:rPr>
                <w:rFonts w:ascii="Calibri" w:hAnsi="Calibri"/>
                <w:color w:val="1F2937"/>
                <w:sz w:val="22"/>
              </w:rPr>
              <w:t>13 mei 2026</w:t>
            </w:r>
          </w:p>
        </w:tc>
      </w:tr>
      <w:tr>
        <w:tc>
          <w:tcPr>
            <w:tcW w:type="dxa" w:w="2268"/>
            <w:shd w:fill="003366"/>
          </w:tcPr>
          <w:p>
            <w:r/>
            <w:r>
              <w:rPr>
                <w:rFonts w:ascii="Calibri" w:hAnsi="Calibri"/>
                <w:b/>
                <w:color w:val="FFFFFF"/>
                <w:sz w:val="22"/>
              </w:rPr>
              <w:t>Status</w:t>
            </w:r>
          </w:p>
        </w:tc>
        <w:tc>
          <w:tcPr>
            <w:tcW w:type="dxa" w:w="4703"/>
          </w:tcPr>
          <w:p>
            <w:r/>
            <w:r>
              <w:rPr>
                <w:rFonts w:ascii="Calibri" w:hAnsi="Calibri"/>
                <w:color w:val="1F2937"/>
                <w:sz w:val="22"/>
              </w:rPr>
              <w:t>Final</w:t>
            </w:r>
          </w:p>
        </w:tc>
      </w:tr>
    </w:tbl>
    <w:p/>
    <w:p>
      <w:pPr>
        <w:pStyle w:val="Heading1"/>
      </w:pPr>
      <w:r>
        <w:rPr>
          <w:rFonts w:ascii="Calibri" w:hAnsi="Calibri"/>
          <w:color w:val="003366"/>
          <w:sz w:val="36"/>
        </w:rPr>
        <w:t>1. Doel van dit Document</w:t>
      </w:r>
    </w:p>
    <w:p>
      <w:pPr>
        <w:spacing w:after="120" w:before="0"/>
      </w:pPr>
      <w:r>
        <w:rPr>
          <w:rFonts w:ascii="Calibri" w:hAnsi="Calibri"/>
          <w:b w:val="0"/>
          <w:color w:val="1F2937"/>
          <w:sz w:val="22"/>
        </w:rPr>
        <w:t>Dit document beschrijft de gestructureerde werkwijze voor storytelling binnen Lions Clubs in District 110AN. Het is bedoeld als praktische handleiding voor clubvoorzitters, communicatiecommissies en alle leden die verhalen willen vertellen over de impact van hun serviceprojecten.</w:t>
      </w:r>
    </w:p>
    <w:p>
      <w:pPr>
        <w:spacing w:after="120" w:before="0"/>
      </w:pPr>
      <w:r>
        <w:rPr>
          <w:rFonts w:ascii="Calibri" w:hAnsi="Calibri"/>
          <w:b w:val="0"/>
          <w:color w:val="1F2937"/>
          <w:sz w:val="22"/>
        </w:rPr>
        <w:t>Storytelling is geen modegril — het is de meest krachtige manier om mensen te verbinden, te inspireren en tot actie te bewegen. Een goed verhaal maakt het verschil tussen:</w:t>
      </w:r>
    </w:p>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
              <w:rPr>
                <w:rFonts w:ascii="Calibri" w:hAnsi="Calibri"/>
                <w:b/>
                <w:color w:val="FFFFFF"/>
                <w:sz w:val="22"/>
              </w:rPr>
              <w:t>Zonder Storytelling</w:t>
            </w:r>
          </w:p>
        </w:tc>
        <w:tc>
          <w:tcPr>
            <w:tcW w:type="dxa" w:w="4703"/>
            <w:shd w:fill="003366"/>
          </w:tcPr>
          <w:p>
            <w:r/>
            <w:r>
              <w:rPr>
                <w:rFonts w:ascii="Calibri" w:hAnsi="Calibri"/>
                <w:b/>
                <w:color w:val="FFFFFF"/>
                <w:sz w:val="22"/>
              </w:rPr>
              <w:t>Met Storytelling</w:t>
            </w:r>
          </w:p>
        </w:tc>
      </w:tr>
      <w:tr>
        <w:tc>
          <w:tcPr>
            <w:tcW w:type="dxa" w:w="4703"/>
          </w:tcPr>
          <w:p>
            <w:r/>
            <w:r>
              <w:rPr>
                <w:rFonts w:ascii="Calibri" w:hAnsi="Calibri"/>
                <w:color w:val="1F2937"/>
                <w:sz w:val="22"/>
              </w:rPr>
              <w:t>"We hebben 50 serviceprojecten gedaan"</w:t>
            </w:r>
          </w:p>
        </w:tc>
        <w:tc>
          <w:tcPr>
            <w:tcW w:type="dxa" w:w="4703"/>
          </w:tcPr>
          <w:p>
            <w:r/>
            <w:r>
              <w:rPr>
                <w:rFonts w:ascii="Calibri" w:hAnsi="Calibri"/>
                <w:color w:val="1F2937"/>
                <w:sz w:val="22"/>
              </w:rPr>
              <w:t>"Mevrouw Jansen kon na 3 jaar weer een ontmoetingsruimte bezoeken"</w:t>
            </w:r>
          </w:p>
        </w:tc>
      </w:tr>
      <w:tr>
        <w:tc>
          <w:tcPr>
            <w:tcW w:type="dxa" w:w="4703"/>
            <w:shd w:fill="F8F9FA"/>
          </w:tcPr>
          <w:p>
            <w:r/>
            <w:r>
              <w:rPr>
                <w:rFonts w:ascii="Calibri" w:hAnsi="Calibri"/>
                <w:color w:val="1F2937"/>
                <w:sz w:val="22"/>
              </w:rPr>
              <w:t>Cijfers die niemand onthoudt</w:t>
            </w:r>
          </w:p>
        </w:tc>
        <w:tc>
          <w:tcPr>
            <w:tcW w:type="dxa" w:w="4703"/>
            <w:shd w:fill="F8F9FA"/>
          </w:tcPr>
          <w:p>
            <w:r/>
            <w:r>
              <w:rPr>
                <w:rFonts w:ascii="Calibri" w:hAnsi="Calibri"/>
                <w:color w:val="1F2937"/>
                <w:sz w:val="22"/>
              </w:rPr>
              <w:t>Verhalen die raken en motiveren</w:t>
            </w:r>
          </w:p>
        </w:tc>
      </w:tr>
      <w:tr>
        <w:tc>
          <w:tcPr>
            <w:tcW w:type="dxa" w:w="4703"/>
          </w:tcPr>
          <w:p>
            <w:r/>
            <w:r>
              <w:rPr>
                <w:rFonts w:ascii="Calibri" w:hAnsi="Calibri"/>
                <w:color w:val="1F2937"/>
                <w:sz w:val="22"/>
              </w:rPr>
              <w:t>Leden voelen onbetrokken</w:t>
            </w:r>
          </w:p>
        </w:tc>
        <w:tc>
          <w:tcPr>
            <w:tcW w:type="dxa" w:w="4703"/>
          </w:tcPr>
          <w:p>
            <w:r/>
            <w:r>
              <w:rPr>
                <w:rFonts w:ascii="Calibri" w:hAnsi="Calibri"/>
                <w:color w:val="1F2937"/>
                <w:sz w:val="22"/>
              </w:rPr>
              <w:t>Leden voelen zich gezien en geïnspireerd</w:t>
            </w:r>
          </w:p>
        </w:tc>
      </w:tr>
      <w:tr>
        <w:tc>
          <w:tcPr>
            <w:tcW w:type="dxa" w:w="4703"/>
            <w:shd w:fill="F8F9FA"/>
          </w:tcPr>
          <w:p>
            <w:r/>
            <w:r>
              <w:rPr>
                <w:rFonts w:ascii="Calibri" w:hAnsi="Calibri"/>
                <w:color w:val="1F2937"/>
                <w:sz w:val="22"/>
              </w:rPr>
              <w:t>Sponsoren zien geen meerwaarde</w:t>
            </w:r>
          </w:p>
        </w:tc>
        <w:tc>
          <w:tcPr>
            <w:tcW w:type="dxa" w:w="4703"/>
            <w:shd w:fill="F8F9FA"/>
          </w:tcPr>
          <w:p>
            <w:r/>
            <w:r>
              <w:rPr>
                <w:rFonts w:ascii="Calibri" w:hAnsi="Calibri"/>
                <w:color w:val="1F2937"/>
                <w:sz w:val="22"/>
              </w:rPr>
              <w:t>Sponsoren zien directe impact</w:t>
            </w:r>
          </w:p>
        </w:tc>
      </w:tr>
    </w:tbl>
    <w:p/>
    <w:p>
      <w:pPr>
        <w:spacing w:after="120" w:before="0"/>
      </w:pPr>
      <w:r>
        <w:rPr>
          <w:rFonts w:ascii="Calibri" w:hAnsi="Calibri"/>
          <w:b w:val="0"/>
          <w:color w:val="1F2937"/>
          <w:sz w:val="22"/>
        </w:rPr>
        <w:t>Dit document biedt een stappenplan, templates en checklists zodat elke club — ongeacht grootte of ervaring — professionele verhalen kan creëren en delen. [1][2]</w:t>
      </w:r>
    </w:p>
    <w:p>
      <w:pPr>
        <w:pStyle w:val="Heading1"/>
      </w:pPr>
      <w:r>
        <w:rPr>
          <w:rFonts w:ascii="Calibri" w:hAnsi="Calibri"/>
          <w:color w:val="003366"/>
          <w:sz w:val="36"/>
        </w:rPr>
        <w:t>2. Stappenplan: Van Serviceproject naar Verhaal</w:t>
      </w:r>
    </w:p>
    <w:p>
      <w:pPr>
        <w:spacing w:after="120" w:before="0"/>
      </w:pPr>
      <w:r>
        <w:rPr>
          <w:rFonts w:ascii="Calibri" w:hAnsi="Calibri"/>
          <w:b w:val="0"/>
          <w:color w:val="1F2937"/>
          <w:sz w:val="22"/>
        </w:rPr>
        <w:t>Elk serviceproject heeft een verhaal. Deze vijf stappen helpen je om dat verhaal te ontdekken, vast te leggen en te delen.</w:t>
      </w:r>
    </w:p>
    <w:p>
      <w:pPr>
        <w:spacing w:after="80" w:before="120"/>
      </w:pPr>
      <w:r>
        <w:rPr>
          <w:rFonts w:ascii="Calibri" w:hAnsi="Calibri"/>
          <w:b/>
          <w:color w:val="003366"/>
          <w:sz w:val="24"/>
        </w:rPr>
        <w:t>Stap 1: Identificeer het menselijke moment</w:t>
      </w:r>
    </w:p>
    <w:p>
      <w:pPr>
        <w:spacing w:after="160"/>
        <w:ind w:left="567"/>
      </w:pPr>
      <w:r>
        <w:rPr>
          <w:rFonts w:ascii="Calibri" w:hAnsi="Calibri"/>
          <w:color w:val="1F2937"/>
          <w:sz w:val="22"/>
        </w:rPr>
        <w:t>Bij elk serviceproject vraag jezelf af: wie is er veranderd? Wat was het moment van impact? Dit hoeft geen groot moment te zijn — vaak zijn de kleinste momenten de meest krachtige. Voorbeeld: een Alzheimer-patiënt die op het voetbalveld weer lacht, of een 89-jarige oud-clublid dat anoniem €100 doneert met de boodschap 'Lions heeft mijn hele leven betekend.'</w:t>
      </w:r>
    </w:p>
    <w:p>
      <w:pPr>
        <w:spacing w:after="80" w:before="120"/>
      </w:pPr>
      <w:r>
        <w:rPr>
          <w:rFonts w:ascii="Calibri" w:hAnsi="Calibri"/>
          <w:b/>
          <w:color w:val="003366"/>
          <w:sz w:val="24"/>
        </w:rPr>
        <w:t>Stap 2: Leg het vast (foto, quote, video)</w:t>
      </w:r>
    </w:p>
    <w:p>
      <w:pPr>
        <w:spacing w:after="160"/>
        <w:ind w:left="567"/>
      </w:pPr>
      <w:r>
        <w:rPr>
          <w:rFonts w:ascii="Calibri" w:hAnsi="Calibri"/>
          <w:color w:val="1F2937"/>
          <w:sz w:val="22"/>
        </w:rPr>
        <w:t>Een verhaal zonder bewijs blijft een anekdote. Zorg dat je op het moment zelf of kort erna een foto, video of schriftelijke quote vastlegt. Tips: Vraag toestemming voor foto's (model release). Noteer direct de quote letterlijk — niet later uit je hoofd. Maak de foto op het moment van emotie, niet pas achteraf bij een groepsshot.</w:t>
      </w:r>
    </w:p>
    <w:p>
      <w:pPr>
        <w:spacing w:after="80" w:before="120"/>
      </w:pPr>
      <w:r>
        <w:rPr>
          <w:rFonts w:ascii="Calibri" w:hAnsi="Calibri"/>
          <w:b/>
          <w:color w:val="003366"/>
          <w:sz w:val="24"/>
        </w:rPr>
        <w:t>Stap 3: Structureer het verhaal (Situatie → Impact → Emotie)</w:t>
      </w:r>
    </w:p>
    <w:p>
      <w:pPr>
        <w:spacing w:after="160"/>
        <w:ind w:left="567"/>
      </w:pPr>
      <w:r>
        <w:rPr>
          <w:rFonts w:ascii="Calibri" w:hAnsi="Calibri"/>
          <w:color w:val="1F2937"/>
          <w:sz w:val="22"/>
        </w:rPr>
        <w:t>Gebruik de drie-delige structuur voor elk verhaal:</w:t>
        <w:br/>
        <w:t>• Situatie: Wat was de context? Wie was erbij? Wat was het probleem?</w:t>
        <w:br/>
        <w:t>• Impact: Wat heeft Lions gedaan? Wat veranderde er concreet?</w:t>
        <w:br/>
        <w:t>• Emotie: Hoe voelde de persoon zich? Wat was het meest bijzondere moment?</w:t>
        <w:br/>
        <w:br/>
        <w:t>Deze structuur werkt voor alle formaten: een Instagram-post, een nieuwsbrief-verhaal of een conventie-toespraak.</w:t>
      </w:r>
    </w:p>
    <w:p>
      <w:pPr>
        <w:spacing w:after="80" w:before="120"/>
      </w:pPr>
      <w:r>
        <w:rPr>
          <w:rFonts w:ascii="Calibri" w:hAnsi="Calibri"/>
          <w:b/>
          <w:color w:val="003366"/>
          <w:sz w:val="24"/>
        </w:rPr>
        <w:t>Stap 4: Deel het via het juiste kanaal</w:t>
      </w:r>
    </w:p>
    <w:p>
      <w:pPr>
        <w:spacing w:after="160"/>
        <w:ind w:left="567"/>
      </w:pPr>
      <w:r>
        <w:rPr>
          <w:rFonts w:ascii="Calibri" w:hAnsi="Calibri"/>
          <w:color w:val="1F2937"/>
          <w:sz w:val="22"/>
        </w:rPr>
        <w:t>Niet elk verhaal past op elk kanaal. Gebruik de checklist in Hoofdstuk 4 om te bepalen welk formaat bij welk verhaal past. Kort en emotioneel → Instagram. Diepgaand en reflectief → LinkedIn. Visueel en inspirerend → Conventie. Informatief en periodiek → Nieuwsbrief.</w:t>
      </w:r>
    </w:p>
    <w:p>
      <w:pPr>
        <w:spacing w:after="80" w:before="120"/>
      </w:pPr>
      <w:r>
        <w:rPr>
          <w:rFonts w:ascii="Calibri" w:hAnsi="Calibri"/>
          <w:b/>
          <w:color w:val="003366"/>
          <w:sz w:val="24"/>
        </w:rPr>
        <w:t>Stap 5: Archiveer voor hergebruik</w:t>
      </w:r>
    </w:p>
    <w:p>
      <w:pPr>
        <w:spacing w:after="160"/>
        <w:ind w:left="567"/>
      </w:pPr>
      <w:r>
        <w:rPr>
          <w:rFonts w:ascii="Calibri" w:hAnsi="Calibri"/>
          <w:color w:val="1F2937"/>
          <w:sz w:val="22"/>
        </w:rPr>
        <w:t>Elk verhaal verdient een tweede leven. Sla verhalen op in de club-archiefmap met: datum, projectnaam, kanaal waarop gepubliceerd, en contactgegevens van de betrokkene. Aan het einde van het jaar heb je zo een schatkamer aan verhalen voor de jaaroverdracht, MJF-aanvragen en het volgende gouverneursjaar.</w:t>
      </w:r>
    </w:p>
    <w:p>
      <w:pPr>
        <w:pStyle w:val="Heading1"/>
      </w:pPr>
      <w:r>
        <w:rPr>
          <w:rFonts w:ascii="Calibri" w:hAnsi="Calibri"/>
          <w:color w:val="003366"/>
          <w:sz w:val="36"/>
        </w:rPr>
        <w:t>3. Templates</w:t>
      </w:r>
    </w:p>
    <w:p>
      <w:pPr>
        <w:spacing w:after="120" w:before="0"/>
      </w:pPr>
      <w:r>
        <w:rPr>
          <w:rFonts w:ascii="Calibri" w:hAnsi="Calibri"/>
          <w:b w:val="0"/>
          <w:color w:val="1F2937"/>
          <w:sz w:val="22"/>
        </w:rPr>
        <w:t>De onderstaande templates zijn startpunten — pas ze aan met jouw specifieke verhaal en toon.</w:t>
      </w:r>
    </w:p>
    <w:p>
      <w:pPr>
        <w:pStyle w:val="Heading2"/>
      </w:pPr>
      <w:r>
        <w:rPr>
          <w:rFonts w:ascii="Calibri" w:hAnsi="Calibri"/>
          <w:color w:val="003366"/>
          <w:sz w:val="28"/>
        </w:rPr>
        <w:t>3.1 Nieuwsbrief-opening</w:t>
      </w:r>
    </w:p>
    <w:p>
      <w:pPr>
        <w:spacing w:after="80"/>
      </w:pPr>
      <w:r>
        <w:rPr>
          <w:rFonts w:ascii="Calibri" w:hAnsi="Calibri"/>
          <w:b/>
          <w:color w:val="1F2937"/>
          <w:sz w:val="22"/>
        </w:rPr>
        <w:t>Template:</w:t>
      </w:r>
    </w:p>
    <w:p>
      <w:pPr>
        <w:spacing w:after="160"/>
        <w:ind w:left="850"/>
      </w:pPr>
      <w:r>
        <w:rPr>
          <w:rFonts w:ascii="Calibri" w:hAnsi="Calibri"/>
          <w:i/>
          <w:color w:val="1F2937"/>
          <w:sz w:val="22"/>
        </w:rPr>
        <w:t>"Beste Lions van 110AN,</w:t>
        <w:br/>
        <w:br/>
        <w:t>[Korte persoonlijke opening — waar was je? Wat raakte je?]</w:t>
        <w:br/>
        <w:br/>
        <w:t>Maar het verhaal dat me het meest raakte, was dat van [naam/situatie]. [Het verhaal in 2-3 zinnen — menselijk, concreet, emotioneel.]</w:t>
        <w:br/>
        <w:br/>
        <w:t>Dat is wat wij doen in 110AN. [Afsluiting met link naar het thema van deze nieuwsbrief.]"</w:t>
        <w:br/>
      </w:r>
    </w:p>
    <w:p>
      <w:pPr>
        <w:pStyle w:val="Heading2"/>
      </w:pPr>
      <w:r>
        <w:rPr>
          <w:rFonts w:ascii="Calibri" w:hAnsi="Calibri"/>
          <w:color w:val="003366"/>
          <w:sz w:val="28"/>
        </w:rPr>
        <w:t>3.2 Instagram Post</w:t>
      </w:r>
    </w:p>
    <w:p>
      <w:pPr>
        <w:spacing w:after="80"/>
      </w:pPr>
      <w:r>
        <w:rPr>
          <w:rFonts w:ascii="Calibri" w:hAnsi="Calibri"/>
          <w:b/>
          <w:color w:val="1F2937"/>
          <w:sz w:val="22"/>
        </w:rPr>
        <w:t>Template:</w:t>
      </w:r>
    </w:p>
    <w:p>
      <w:pPr>
        <w:spacing w:after="160"/>
        <w:ind w:left="850"/>
      </w:pPr>
      <w:r>
        <w:rPr>
          <w:rFonts w:ascii="Calibri" w:hAnsi="Calibri"/>
          <w:i/>
          <w:color w:val="1F2937"/>
          <w:sz w:val="22"/>
        </w:rPr>
        <w:t>📸 [Foto van het moment]</w:t>
        <w:br/>
        <w:br/>
        <w:t>"[Letterlijke quote van de persoon — maximaal 2 zinnen]"</w:t>
        <w:br/>
        <w:br/>
        <w:t>[1 zin context: wie, wat, waarom]</w:t>
        <w:br/>
        <w:br/>
        <w:t>#ThisIs110AN #Lions75 #WeServe #[SpecifiekeCampagne]</w:t>
      </w:r>
    </w:p>
    <w:p>
      <w:pPr>
        <w:pStyle w:val="Heading2"/>
      </w:pPr>
      <w:r>
        <w:rPr>
          <w:rFonts w:ascii="Calibri" w:hAnsi="Calibri"/>
          <w:color w:val="003366"/>
          <w:sz w:val="28"/>
        </w:rPr>
        <w:t>3.3 Conventie-inleiding</w:t>
      </w:r>
    </w:p>
    <w:p>
      <w:pPr>
        <w:spacing w:after="80"/>
      </w:pPr>
      <w:r>
        <w:rPr>
          <w:rFonts w:ascii="Calibri" w:hAnsi="Calibri"/>
          <w:b/>
          <w:color w:val="1F2937"/>
          <w:sz w:val="22"/>
        </w:rPr>
        <w:t>Template:</w:t>
      </w:r>
    </w:p>
    <w:p>
      <w:pPr>
        <w:spacing w:after="160"/>
        <w:ind w:left="850"/>
      </w:pPr>
      <w:r>
        <w:rPr>
          <w:rFonts w:ascii="Calibri" w:hAnsi="Calibri"/>
          <w:i/>
          <w:color w:val="1F2937"/>
          <w:sz w:val="22"/>
        </w:rPr>
        <w:t>"Ik ga jullie iets laten zien."</w:t>
        <w:br/>
        <w:br/>
        <w:t>[Projectie: 12 foto's, 1 per maand, elk een moment uit het jaar]</w:t>
        <w:br/>
        <w:br/>
        <w:t>"Dit was [maand]. [Kort verhaal bij de foto — 1 zin]. Dit was [maand]. [Kort verhaal — 1 zin]."</w:t>
        <w:br/>
        <w:br/>
        <w:t>"Dit is 110AN. Dit zijn wij. En dit — [laatste foto: het hele district bij elkaar] — is wat we samen zijn."</w:t>
        <w:br/>
      </w:r>
    </w:p>
    <w:p>
      <w:pPr>
        <w:pStyle w:val="Heading1"/>
      </w:pPr>
      <w:r>
        <w:rPr>
          <w:rFonts w:ascii="Calibri" w:hAnsi="Calibri"/>
          <w:color w:val="003366"/>
          <w:sz w:val="36"/>
        </w:rPr>
        <w:t>4. Checklist per Kanaal</w:t>
      </w:r>
    </w:p>
    <w:p>
      <w:pPr>
        <w:spacing w:after="120" w:before="0"/>
      </w:pPr>
      <w:r>
        <w:rPr>
          <w:rFonts w:ascii="Calibri" w:hAnsi="Calibri"/>
          <w:b w:val="0"/>
          <w:color w:val="1F2937"/>
          <w:sz w:val="22"/>
        </w:rPr>
        <w:t>Gebruik deze checklists om te zorgen dat elk verhaal optimaal wordt ingezet per kanaal.</w:t>
      </w:r>
    </w:p>
    <w:p>
      <w:pPr>
        <w:pStyle w:val="Heading2"/>
      </w:pPr>
      <w:r>
        <w:rPr>
          <w:rFonts w:ascii="Calibri" w:hAnsi="Calibri"/>
          <w:color w:val="003366"/>
          <w:sz w:val="28"/>
        </w:rPr>
        <w:t>4.1 Nieuwsbrief</w:t>
      </w:r>
    </w:p>
    <w:p>
      <w:pPr>
        <w:pStyle w:val="ListBullet"/>
        <w:spacing w:after="60"/>
      </w:pPr>
      <w:r>
        <w:rPr>
          <w:rFonts w:ascii="Calibri" w:hAnsi="Calibri"/>
          <w:color w:val="1F2937"/>
          <w:sz w:val="22"/>
        </w:rPr>
        <w:t>Verhaal is 150-300 woorden (maximaal 1 A4)</w:t>
      </w:r>
    </w:p>
    <w:p>
      <w:pPr>
        <w:pStyle w:val="ListBullet"/>
        <w:spacing w:after="60"/>
      </w:pPr>
      <w:r>
        <w:rPr>
          <w:rFonts w:ascii="Calibri" w:hAnsi="Calibri"/>
          <w:color w:val="1F2937"/>
          <w:sz w:val="22"/>
        </w:rPr>
        <w:t>Foto bijgevoegd (minimaal 1200px breed, goede kwaliteit)</w:t>
      </w:r>
    </w:p>
    <w:p>
      <w:pPr>
        <w:pStyle w:val="ListBullet"/>
        <w:spacing w:after="60"/>
      </w:pPr>
      <w:r>
        <w:rPr>
          <w:rFonts w:ascii="Calibri" w:hAnsi="Calibri"/>
          <w:color w:val="1F2937"/>
          <w:sz w:val="22"/>
        </w:rPr>
        <w:t>Letterlijke quote van betrokkene opgenomen</w:t>
      </w:r>
    </w:p>
    <w:p>
      <w:pPr>
        <w:pStyle w:val="ListBullet"/>
        <w:spacing w:after="60"/>
      </w:pPr>
      <w:r>
        <w:rPr>
          <w:rFonts w:ascii="Calibri" w:hAnsi="Calibri"/>
          <w:color w:val="1F2937"/>
          <w:sz w:val="22"/>
        </w:rPr>
        <w:t>Link naar serviceproject of meer info aanwezig</w:t>
      </w:r>
    </w:p>
    <w:p>
      <w:pPr>
        <w:pStyle w:val="ListBullet"/>
        <w:spacing w:after="60"/>
      </w:pPr>
      <w:r>
        <w:rPr>
          <w:rFonts w:ascii="Calibri" w:hAnsi="Calibri"/>
          <w:color w:val="1F2937"/>
          <w:sz w:val="22"/>
        </w:rPr>
        <w:t>Call-to-action aanwezig (doneren, meedoen, delen)</w:t>
      </w:r>
    </w:p>
    <w:p>
      <w:pPr>
        <w:pStyle w:val="ListBullet"/>
        <w:spacing w:after="60"/>
      </w:pPr>
      <w:r>
        <w:rPr>
          <w:rFonts w:ascii="Calibri" w:hAnsi="Calibri"/>
          <w:color w:val="1F2937"/>
          <w:sz w:val="22"/>
        </w:rPr>
        <w:t>Gereviewd door minimaal 1 ander lid vóór publicatie</w:t>
      </w:r>
    </w:p>
    <w:p>
      <w:pPr>
        <w:pStyle w:val="ListBullet"/>
        <w:spacing w:after="60"/>
      </w:pPr>
      <w:r>
        <w:rPr>
          <w:rFonts w:ascii="Calibri" w:hAnsi="Calibri"/>
          <w:color w:val="1F2937"/>
          <w:sz w:val="22"/>
        </w:rPr>
        <w:t>Privacy/toestemming voor foto's vastgelegd</w:t>
      </w:r>
    </w:p>
    <w:p>
      <w:pPr>
        <w:pStyle w:val="Heading2"/>
      </w:pPr>
      <w:r>
        <w:rPr>
          <w:rFonts w:ascii="Calibri" w:hAnsi="Calibri"/>
          <w:color w:val="003366"/>
          <w:sz w:val="28"/>
        </w:rPr>
        <w:t>4.2 Social Media (Instagram / Facebook)</w:t>
      </w:r>
    </w:p>
    <w:p>
      <w:pPr>
        <w:pStyle w:val="ListBullet"/>
        <w:spacing w:after="60"/>
      </w:pPr>
      <w:r>
        <w:rPr>
          <w:rFonts w:ascii="Calibri" w:hAnsi="Calibri"/>
          <w:color w:val="1F2937"/>
          <w:sz w:val="22"/>
        </w:rPr>
        <w:t>Visueel materiaal aanwezig (foto of video, minimaal 1080px)</w:t>
      </w:r>
    </w:p>
    <w:p>
      <w:pPr>
        <w:pStyle w:val="ListBullet"/>
        <w:spacing w:after="60"/>
      </w:pPr>
      <w:r>
        <w:rPr>
          <w:rFonts w:ascii="Calibri" w:hAnsi="Calibri"/>
          <w:color w:val="1F2937"/>
          <w:sz w:val="22"/>
        </w:rPr>
        <w:t>Tekst is maximaal 150 woorden (Instagram) of 100 woorden (Facebook)</w:t>
      </w:r>
    </w:p>
    <w:p>
      <w:pPr>
        <w:pStyle w:val="ListBullet"/>
        <w:spacing w:after="60"/>
      </w:pPr>
      <w:r>
        <w:rPr>
          <w:rFonts w:ascii="Calibri" w:hAnsi="Calibri"/>
          <w:color w:val="1F2937"/>
          <w:sz w:val="22"/>
        </w:rPr>
        <w:t>Hashtags opgenomen: #ThisIs110AN + relevante campagne-tags</w:t>
      </w:r>
    </w:p>
    <w:p>
      <w:pPr>
        <w:pStyle w:val="ListBullet"/>
        <w:spacing w:after="60"/>
      </w:pPr>
      <w:r>
        <w:rPr>
          <w:rFonts w:ascii="Calibri" w:hAnsi="Calibri"/>
          <w:color w:val="1F2937"/>
          <w:sz w:val="22"/>
        </w:rPr>
        <w:t>Tagging van betrokken personen/organisaties voorbereid</w:t>
      </w:r>
    </w:p>
    <w:p>
      <w:pPr>
        <w:pStyle w:val="ListBullet"/>
        <w:spacing w:after="60"/>
      </w:pPr>
      <w:r>
        <w:rPr>
          <w:rFonts w:ascii="Calibri" w:hAnsi="Calibri"/>
          <w:color w:val="1F2937"/>
          <w:sz w:val="22"/>
        </w:rPr>
        <w:t>Posting-tijd gepland (tussen 17:00-20:00 voor bereik)</w:t>
      </w:r>
    </w:p>
    <w:p>
      <w:pPr>
        <w:pStyle w:val="ListBullet"/>
        <w:spacing w:after="60"/>
      </w:pPr>
      <w:r>
        <w:rPr>
          <w:rFonts w:ascii="Calibri" w:hAnsi="Calibri"/>
          <w:color w:val="1F2937"/>
          <w:sz w:val="22"/>
        </w:rPr>
        <w:t>Reacties worden binnen 24 uur beantwoord</w:t>
      </w:r>
    </w:p>
    <w:p>
      <w:pPr>
        <w:pStyle w:val="ListBullet"/>
        <w:spacing w:after="60"/>
      </w:pPr>
      <w:r>
        <w:rPr>
          <w:rFonts w:ascii="Calibri" w:hAnsi="Calibri"/>
          <w:color w:val="1F2937"/>
          <w:sz w:val="22"/>
        </w:rPr>
        <w:t>Story/reel variant voorbereid voor extra bereik</w:t>
      </w:r>
    </w:p>
    <w:p>
      <w:pPr>
        <w:pStyle w:val="Heading2"/>
      </w:pPr>
      <w:r>
        <w:rPr>
          <w:rFonts w:ascii="Calibri" w:hAnsi="Calibri"/>
          <w:color w:val="003366"/>
          <w:sz w:val="28"/>
        </w:rPr>
        <w:t>4.3 Conventie</w:t>
      </w:r>
    </w:p>
    <w:p>
      <w:pPr>
        <w:pStyle w:val="ListBullet"/>
        <w:spacing w:after="60"/>
      </w:pPr>
      <w:r>
        <w:rPr>
          <w:rFonts w:ascii="Calibri" w:hAnsi="Calibri"/>
          <w:color w:val="1F2937"/>
          <w:sz w:val="22"/>
        </w:rPr>
        <w:t>Verhaal is 2-5 minuten bij live presentatie</w:t>
      </w:r>
    </w:p>
    <w:p>
      <w:pPr>
        <w:pStyle w:val="ListBullet"/>
        <w:spacing w:after="60"/>
      </w:pPr>
      <w:r>
        <w:rPr>
          <w:rFonts w:ascii="Calibri" w:hAnsi="Calibri"/>
          <w:color w:val="1F2937"/>
          <w:sz w:val="22"/>
        </w:rPr>
        <w:t>Visuele ondersteuning (foto's of video) beschikbaar</w:t>
      </w:r>
    </w:p>
    <w:p>
      <w:pPr>
        <w:pStyle w:val="ListBullet"/>
        <w:spacing w:after="60"/>
      </w:pPr>
      <w:r>
        <w:rPr>
          <w:rFonts w:ascii="Calibri" w:hAnsi="Calibri"/>
          <w:color w:val="1F2937"/>
          <w:sz w:val="22"/>
        </w:rPr>
        <w:t>Spreker is geïnstrueerd over timing en punt van het verhaal</w:t>
      </w:r>
    </w:p>
    <w:p>
      <w:pPr>
        <w:pStyle w:val="ListBullet"/>
        <w:spacing w:after="60"/>
      </w:pPr>
      <w:r>
        <w:rPr>
          <w:rFonts w:ascii="Calibri" w:hAnsi="Calibri"/>
          <w:color w:val="1F2937"/>
          <w:sz w:val="22"/>
        </w:rPr>
        <w:t>Technische check voor beamer/geluid vooraf uitgevoerd</w:t>
      </w:r>
    </w:p>
    <w:p>
      <w:pPr>
        <w:pStyle w:val="ListBullet"/>
        <w:spacing w:after="60"/>
      </w:pPr>
      <w:r>
        <w:rPr>
          <w:rFonts w:ascii="Calibri" w:hAnsi="Calibri"/>
          <w:color w:val="1F2937"/>
          <w:sz w:val="22"/>
        </w:rPr>
        <w:t>Verhaal is afgestemd op het thema van de conventie</w:t>
      </w:r>
    </w:p>
    <w:p>
      <w:pPr>
        <w:pStyle w:val="ListBullet"/>
        <w:spacing w:after="60"/>
      </w:pPr>
      <w:r>
        <w:rPr>
          <w:rFonts w:ascii="Calibri" w:hAnsi="Calibri"/>
          <w:color w:val="1F2937"/>
          <w:sz w:val="22"/>
        </w:rPr>
        <w:t>Hand-out of samenvatting beschikbaar voor aanwezigen</w:t>
      </w:r>
    </w:p>
    <w:p>
      <w:pPr>
        <w:pStyle w:val="ListBullet"/>
        <w:spacing w:after="60"/>
      </w:pPr>
      <w:r>
        <w:rPr>
          <w:rFonts w:ascii="Calibri" w:hAnsi="Calibri"/>
          <w:color w:val="1F2937"/>
          <w:sz w:val="22"/>
        </w:rPr>
        <w:t>Verhaal wordt opgenomen in conventieverslag</w:t>
      </w:r>
    </w:p>
    <w:p>
      <w:pPr>
        <w:pStyle w:val="Heading2"/>
      </w:pPr>
      <w:r>
        <w:rPr>
          <w:rFonts w:ascii="Calibri" w:hAnsi="Calibri"/>
          <w:color w:val="003366"/>
          <w:sz w:val="28"/>
        </w:rPr>
        <w:t>4.4 Website (LGCC / Clubsite)</w:t>
      </w:r>
    </w:p>
    <w:p>
      <w:pPr>
        <w:pStyle w:val="ListBullet"/>
        <w:spacing w:after="60"/>
      </w:pPr>
      <w:r>
        <w:rPr>
          <w:rFonts w:ascii="Calibri" w:hAnsi="Calibri"/>
          <w:color w:val="1F2937"/>
          <w:sz w:val="22"/>
        </w:rPr>
        <w:t>Verhaal is 300-600 woorden (webformaat)</w:t>
      </w:r>
    </w:p>
    <w:p>
      <w:pPr>
        <w:pStyle w:val="ListBullet"/>
        <w:spacing w:after="60"/>
      </w:pPr>
      <w:r>
        <w:rPr>
          <w:rFonts w:ascii="Calibri" w:hAnsi="Calibri"/>
          <w:color w:val="1F2937"/>
          <w:sz w:val="22"/>
        </w:rPr>
        <w:t>SEO-trefwoorden opgenomen (Lions, serviceproject, locatie)</w:t>
      </w:r>
    </w:p>
    <w:p>
      <w:pPr>
        <w:pStyle w:val="ListBullet"/>
        <w:spacing w:after="60"/>
      </w:pPr>
      <w:r>
        <w:rPr>
          <w:rFonts w:ascii="Calibri" w:hAnsi="Calibri"/>
          <w:color w:val="1F2937"/>
          <w:sz w:val="22"/>
        </w:rPr>
        <w:t>Foto gecomprimeerd voor web (max 500KB, WebP of JPG)</w:t>
      </w:r>
    </w:p>
    <w:p>
      <w:pPr>
        <w:pStyle w:val="ListBullet"/>
        <w:spacing w:after="60"/>
      </w:pPr>
      <w:r>
        <w:rPr>
          <w:rFonts w:ascii="Calibri" w:hAnsi="Calibri"/>
          <w:color w:val="1F2937"/>
          <w:sz w:val="22"/>
        </w:rPr>
        <w:t>Metadata ingevuld (titel, beschrijving, auteur)</w:t>
      </w:r>
    </w:p>
    <w:p>
      <w:pPr>
        <w:pStyle w:val="ListBullet"/>
        <w:spacing w:after="60"/>
      </w:pPr>
      <w:r>
        <w:rPr>
          <w:rFonts w:ascii="Calibri" w:hAnsi="Calibri"/>
          <w:color w:val="1F2937"/>
          <w:sz w:val="22"/>
        </w:rPr>
        <w:t>Categorie en tags correct toegewezen</w:t>
      </w:r>
    </w:p>
    <w:p>
      <w:pPr>
        <w:pStyle w:val="ListBullet"/>
        <w:spacing w:after="60"/>
      </w:pPr>
      <w:r>
        <w:rPr>
          <w:rFonts w:ascii="Calibri" w:hAnsi="Calibri"/>
          <w:color w:val="1F2937"/>
          <w:sz w:val="22"/>
        </w:rPr>
        <w:t>Link naar gerelateerde projecten aanwezig</w:t>
      </w:r>
    </w:p>
    <w:p>
      <w:pPr>
        <w:pStyle w:val="ListBullet"/>
        <w:spacing w:after="60"/>
      </w:pPr>
      <w:r>
        <w:rPr>
          <w:rFonts w:ascii="Calibri" w:hAnsi="Calibri"/>
          <w:color w:val="1F2937"/>
          <w:sz w:val="22"/>
        </w:rPr>
        <w:t>Mobiele weergave gecontroleerd</w:t>
      </w:r>
    </w:p>
    <w:p>
      <w:pPr>
        <w:pStyle w:val="Heading1"/>
      </w:pPr>
      <w:r>
        <w:rPr>
          <w:rFonts w:ascii="Calibri" w:hAnsi="Calibri"/>
          <w:color w:val="003366"/>
          <w:sz w:val="36"/>
        </w:rPr>
        <w:t>5. RACI Matrix: Verantwoordelijkheden</w:t>
      </w:r>
    </w:p>
    <w:p>
      <w:pPr>
        <w:spacing w:after="120" w:before="0"/>
      </w:pPr>
      <w:r>
        <w:rPr>
          <w:rFonts w:ascii="Calibri" w:hAnsi="Calibri"/>
          <w:b w:val="0"/>
          <w:color w:val="1F2937"/>
          <w:sz w:val="22"/>
        </w:rPr>
        <w:t>De RACI-matrix geeft aan wie verantwoordelijk is voor welk onderdeel van de storytelling-workflow. Leg deze matrix vast in jouw club en bespreek hem tijdens de eerste bestuursvergadering van het jaar.</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1881"/>
            <w:shd w:fill="003366"/>
          </w:tcPr>
          <w:p>
            <w:r/>
            <w:r>
              <w:rPr>
                <w:rFonts w:ascii="Calibri" w:hAnsi="Calibri"/>
                <w:b/>
                <w:color w:val="FFFFFF"/>
                <w:sz w:val="22"/>
              </w:rPr>
              <w:t>Activiteit</w:t>
            </w:r>
          </w:p>
        </w:tc>
        <w:tc>
          <w:tcPr>
            <w:tcW w:type="dxa" w:w="1881"/>
            <w:shd w:fill="003366"/>
          </w:tcPr>
          <w:p>
            <w:r/>
            <w:r>
              <w:rPr>
                <w:rFonts w:ascii="Calibri" w:hAnsi="Calibri"/>
                <w:b/>
                <w:color w:val="FFFFFF"/>
                <w:sz w:val="22"/>
              </w:rPr>
              <w:t>Clubvoorzitter</w:t>
            </w:r>
          </w:p>
        </w:tc>
        <w:tc>
          <w:tcPr>
            <w:tcW w:type="dxa" w:w="1881"/>
            <w:shd w:fill="003366"/>
          </w:tcPr>
          <w:p>
            <w:r/>
            <w:r>
              <w:rPr>
                <w:rFonts w:ascii="Calibri" w:hAnsi="Calibri"/>
                <w:b/>
                <w:color w:val="FFFFFF"/>
                <w:sz w:val="22"/>
              </w:rPr>
              <w:t>Commissaris PR/Communicatie</w:t>
            </w:r>
          </w:p>
        </w:tc>
        <w:tc>
          <w:tcPr>
            <w:tcW w:type="dxa" w:w="1881"/>
            <w:shd w:fill="003366"/>
          </w:tcPr>
          <w:p>
            <w:r/>
            <w:r>
              <w:rPr>
                <w:rFonts w:ascii="Calibri" w:hAnsi="Calibri"/>
                <w:b/>
                <w:color w:val="FFFFFF"/>
                <w:sz w:val="22"/>
              </w:rPr>
              <w:t>Projectleider</w:t>
            </w:r>
          </w:p>
        </w:tc>
        <w:tc>
          <w:tcPr>
            <w:tcW w:type="dxa" w:w="1881"/>
            <w:shd w:fill="003366"/>
          </w:tcPr>
          <w:p>
            <w:r/>
            <w:r>
              <w:rPr>
                <w:rFonts w:ascii="Calibri" w:hAnsi="Calibri"/>
                <w:b/>
                <w:color w:val="FFFFFF"/>
                <w:sz w:val="22"/>
              </w:rPr>
              <w:t>Lid / Vrijwilliger</w:t>
            </w:r>
          </w:p>
        </w:tc>
      </w:tr>
      <w:tr>
        <w:tc>
          <w:tcPr>
            <w:tcW w:type="dxa" w:w="1881"/>
          </w:tcPr>
          <w:p>
            <w:r/>
            <w:r>
              <w:rPr>
                <w:rFonts w:ascii="Calibri" w:hAnsi="Calibri"/>
                <w:color w:val="1F2937"/>
                <w:sz w:val="22"/>
              </w:rPr>
              <w:t>Verhaal identificeren</w:t>
            </w:r>
          </w:p>
        </w:tc>
        <w:tc>
          <w:tcPr>
            <w:tcW w:type="dxa" w:w="1881"/>
          </w:tcPr>
          <w:p>
            <w:r/>
            <w:r>
              <w:rPr>
                <w:rFonts w:ascii="Calibri" w:hAnsi="Calibri"/>
                <w:color w:val="1F2937"/>
                <w:sz w:val="22"/>
              </w:rPr>
              <w:t>I</w:t>
            </w:r>
          </w:p>
        </w:tc>
        <w:tc>
          <w:tcPr>
            <w:tcW w:type="dxa" w:w="1881"/>
          </w:tcPr>
          <w:p>
            <w:r/>
            <w:r>
              <w:rPr>
                <w:rFonts w:ascii="Calibri" w:hAnsi="Calibri"/>
                <w:color w:val="1F2937"/>
                <w:sz w:val="22"/>
              </w:rPr>
              <w:t>C</w:t>
            </w:r>
          </w:p>
        </w:tc>
        <w:tc>
          <w:tcPr>
            <w:tcW w:type="dxa" w:w="1881"/>
          </w:tcPr>
          <w:p>
            <w:r/>
            <w:r>
              <w:rPr>
                <w:rFonts w:ascii="Calibri" w:hAnsi="Calibri"/>
                <w:color w:val="1F2937"/>
                <w:sz w:val="22"/>
              </w:rPr>
              <w:t>R</w:t>
            </w:r>
          </w:p>
        </w:tc>
        <w:tc>
          <w:tcPr>
            <w:tcW w:type="dxa" w:w="1881"/>
          </w:tcPr>
          <w:p>
            <w:r/>
            <w:r>
              <w:rPr>
                <w:rFonts w:ascii="Calibri" w:hAnsi="Calibri"/>
                <w:color w:val="1F2937"/>
                <w:sz w:val="22"/>
              </w:rPr>
              <w:t>R</w:t>
            </w:r>
          </w:p>
        </w:tc>
      </w:tr>
      <w:tr>
        <w:tc>
          <w:tcPr>
            <w:tcW w:type="dxa" w:w="1881"/>
            <w:shd w:fill="F8F9FA"/>
          </w:tcPr>
          <w:p>
            <w:r/>
            <w:r>
              <w:rPr>
                <w:rFonts w:ascii="Calibri" w:hAnsi="Calibri"/>
                <w:color w:val="1F2937"/>
                <w:sz w:val="22"/>
              </w:rPr>
              <w:t>Foto/video maken</w:t>
            </w:r>
          </w:p>
        </w:tc>
        <w:tc>
          <w:tcPr>
            <w:tcW w:type="dxa" w:w="1881"/>
            <w:shd w:fill="F8F9FA"/>
          </w:tcPr>
          <w:p>
            <w:r/>
            <w:r>
              <w:rPr>
                <w:rFonts w:ascii="Calibri" w:hAnsi="Calibri"/>
                <w:color w:val="1F2937"/>
                <w:sz w:val="22"/>
              </w:rPr>
              <w:t>I</w:t>
            </w:r>
          </w:p>
        </w:tc>
        <w:tc>
          <w:tcPr>
            <w:tcW w:type="dxa" w:w="1881"/>
            <w:shd w:fill="F8F9FA"/>
          </w:tcPr>
          <w:p>
            <w:r/>
            <w:r>
              <w:rPr>
                <w:rFonts w:ascii="Calibri" w:hAnsi="Calibri"/>
                <w:color w:val="1F2937"/>
                <w:sz w:val="22"/>
              </w:rPr>
              <w:t>R</w:t>
            </w:r>
          </w:p>
        </w:tc>
        <w:tc>
          <w:tcPr>
            <w:tcW w:type="dxa" w:w="1881"/>
            <w:shd w:fill="F8F9FA"/>
          </w:tcPr>
          <w:p>
            <w:r/>
            <w:r>
              <w:rPr>
                <w:rFonts w:ascii="Calibri" w:hAnsi="Calibri"/>
                <w:color w:val="1F2937"/>
                <w:sz w:val="22"/>
              </w:rPr>
              <w:t>A</w:t>
            </w:r>
          </w:p>
        </w:tc>
        <w:tc>
          <w:tcPr>
            <w:tcW w:type="dxa" w:w="1881"/>
            <w:shd w:fill="F8F9FA"/>
          </w:tcPr>
          <w:p>
            <w:r/>
            <w:r>
              <w:rPr>
                <w:rFonts w:ascii="Calibri" w:hAnsi="Calibri"/>
                <w:color w:val="1F2937"/>
                <w:sz w:val="22"/>
              </w:rPr>
              <w:t>R</w:t>
            </w:r>
          </w:p>
        </w:tc>
      </w:tr>
      <w:tr>
        <w:tc>
          <w:tcPr>
            <w:tcW w:type="dxa" w:w="1881"/>
          </w:tcPr>
          <w:p>
            <w:r/>
            <w:r>
              <w:rPr>
                <w:rFonts w:ascii="Calibri" w:hAnsi="Calibri"/>
                <w:color w:val="1F2937"/>
                <w:sz w:val="22"/>
              </w:rPr>
              <w:t>Quote vastleggen</w:t>
            </w:r>
          </w:p>
        </w:tc>
        <w:tc>
          <w:tcPr>
            <w:tcW w:type="dxa" w:w="1881"/>
          </w:tcPr>
          <w:p>
            <w:r/>
            <w:r>
              <w:rPr>
                <w:rFonts w:ascii="Calibri" w:hAnsi="Calibri"/>
                <w:color w:val="1F2937"/>
                <w:sz w:val="22"/>
              </w:rPr>
              <w:t>I</w:t>
            </w:r>
          </w:p>
        </w:tc>
        <w:tc>
          <w:tcPr>
            <w:tcW w:type="dxa" w:w="1881"/>
          </w:tcPr>
          <w:p>
            <w:r/>
            <w:r>
              <w:rPr>
                <w:rFonts w:ascii="Calibri" w:hAnsi="Calibri"/>
                <w:color w:val="1F2937"/>
                <w:sz w:val="22"/>
              </w:rPr>
              <w:t>C</w:t>
            </w:r>
          </w:p>
        </w:tc>
        <w:tc>
          <w:tcPr>
            <w:tcW w:type="dxa" w:w="1881"/>
          </w:tcPr>
          <w:p>
            <w:r/>
            <w:r>
              <w:rPr>
                <w:rFonts w:ascii="Calibri" w:hAnsi="Calibri"/>
                <w:color w:val="1F2937"/>
                <w:sz w:val="22"/>
              </w:rPr>
              <w:t>R</w:t>
            </w:r>
          </w:p>
        </w:tc>
        <w:tc>
          <w:tcPr>
            <w:tcW w:type="dxa" w:w="1881"/>
          </w:tcPr>
          <w:p>
            <w:r/>
            <w:r>
              <w:rPr>
                <w:rFonts w:ascii="Calibri" w:hAnsi="Calibri"/>
                <w:color w:val="1F2937"/>
                <w:sz w:val="22"/>
              </w:rPr>
              <w:t>R</w:t>
            </w:r>
          </w:p>
        </w:tc>
      </w:tr>
      <w:tr>
        <w:tc>
          <w:tcPr>
            <w:tcW w:type="dxa" w:w="1881"/>
            <w:shd w:fill="F8F9FA"/>
          </w:tcPr>
          <w:p>
            <w:r/>
            <w:r>
              <w:rPr>
                <w:rFonts w:ascii="Calibri" w:hAnsi="Calibri"/>
                <w:color w:val="1F2937"/>
                <w:sz w:val="22"/>
              </w:rPr>
              <w:t>Verhaal schrijven</w:t>
            </w:r>
          </w:p>
        </w:tc>
        <w:tc>
          <w:tcPr>
            <w:tcW w:type="dxa" w:w="1881"/>
            <w:shd w:fill="F8F9FA"/>
          </w:tcPr>
          <w:p>
            <w:r/>
            <w:r>
              <w:rPr>
                <w:rFonts w:ascii="Calibri" w:hAnsi="Calibri"/>
                <w:color w:val="1F2937"/>
                <w:sz w:val="22"/>
              </w:rPr>
              <w:t>I</w:t>
            </w:r>
          </w:p>
        </w:tc>
        <w:tc>
          <w:tcPr>
            <w:tcW w:type="dxa" w:w="1881"/>
            <w:shd w:fill="F8F9FA"/>
          </w:tcPr>
          <w:p>
            <w:r/>
            <w:r>
              <w:rPr>
                <w:rFonts w:ascii="Calibri" w:hAnsi="Calibri"/>
                <w:color w:val="1F2937"/>
                <w:sz w:val="22"/>
              </w:rPr>
              <w:t>R</w:t>
            </w:r>
          </w:p>
        </w:tc>
        <w:tc>
          <w:tcPr>
            <w:tcW w:type="dxa" w:w="1881"/>
            <w:shd w:fill="F8F9FA"/>
          </w:tcPr>
          <w:p>
            <w:r/>
            <w:r>
              <w:rPr>
                <w:rFonts w:ascii="Calibri" w:hAnsi="Calibri"/>
                <w:color w:val="1F2937"/>
                <w:sz w:val="22"/>
              </w:rPr>
              <w:t>C</w:t>
            </w:r>
          </w:p>
        </w:tc>
        <w:tc>
          <w:tcPr>
            <w:tcW w:type="dxa" w:w="1881"/>
            <w:shd w:fill="F8F9FA"/>
          </w:tcPr>
          <w:p>
            <w:r/>
            <w:r>
              <w:rPr>
                <w:rFonts w:ascii="Calibri" w:hAnsi="Calibri"/>
                <w:color w:val="1F2937"/>
                <w:sz w:val="22"/>
              </w:rPr>
              <w:t>I</w:t>
            </w:r>
          </w:p>
        </w:tc>
      </w:tr>
      <w:tr>
        <w:tc>
          <w:tcPr>
            <w:tcW w:type="dxa" w:w="1881"/>
          </w:tcPr>
          <w:p>
            <w:r/>
            <w:r>
              <w:rPr>
                <w:rFonts w:ascii="Calibri" w:hAnsi="Calibri"/>
                <w:color w:val="1F2937"/>
                <w:sz w:val="22"/>
              </w:rPr>
              <w:t>Review en goedkeuring</w:t>
            </w:r>
          </w:p>
        </w:tc>
        <w:tc>
          <w:tcPr>
            <w:tcW w:type="dxa" w:w="1881"/>
          </w:tcPr>
          <w:p>
            <w:r/>
            <w:r>
              <w:rPr>
                <w:rFonts w:ascii="Calibri" w:hAnsi="Calibri"/>
                <w:color w:val="1F2937"/>
                <w:sz w:val="22"/>
              </w:rPr>
              <w:t>A</w:t>
            </w:r>
          </w:p>
        </w:tc>
        <w:tc>
          <w:tcPr>
            <w:tcW w:type="dxa" w:w="1881"/>
          </w:tcPr>
          <w:p>
            <w:r/>
            <w:r>
              <w:rPr>
                <w:rFonts w:ascii="Calibri" w:hAnsi="Calibri"/>
                <w:color w:val="1F2937"/>
                <w:sz w:val="22"/>
              </w:rPr>
              <w:t>R</w:t>
            </w:r>
          </w:p>
        </w:tc>
        <w:tc>
          <w:tcPr>
            <w:tcW w:type="dxa" w:w="1881"/>
          </w:tcPr>
          <w:p>
            <w:r/>
            <w:r>
              <w:rPr>
                <w:rFonts w:ascii="Calibri" w:hAnsi="Calibri"/>
                <w:color w:val="1F2937"/>
                <w:sz w:val="22"/>
              </w:rPr>
              <w:t>I</w:t>
            </w:r>
          </w:p>
        </w:tc>
        <w:tc>
          <w:tcPr>
            <w:tcW w:type="dxa" w:w="1881"/>
          </w:tcPr>
          <w:p>
            <w:r/>
            <w:r>
              <w:rPr>
                <w:rFonts w:ascii="Calibri" w:hAnsi="Calibri"/>
                <w:color w:val="1F2937"/>
                <w:sz w:val="22"/>
              </w:rPr>
              <w:t>I</w:t>
            </w:r>
          </w:p>
        </w:tc>
      </w:tr>
      <w:tr>
        <w:tc>
          <w:tcPr>
            <w:tcW w:type="dxa" w:w="1881"/>
            <w:shd w:fill="F8F9FA"/>
          </w:tcPr>
          <w:p>
            <w:r/>
            <w:r>
              <w:rPr>
                <w:rFonts w:ascii="Calibri" w:hAnsi="Calibri"/>
                <w:color w:val="1F2937"/>
                <w:sz w:val="22"/>
              </w:rPr>
              <w:t>Publiceren nieuwsbrief</w:t>
            </w:r>
          </w:p>
        </w:tc>
        <w:tc>
          <w:tcPr>
            <w:tcW w:type="dxa" w:w="1881"/>
            <w:shd w:fill="F8F9FA"/>
          </w:tcPr>
          <w:p>
            <w:r/>
            <w:r>
              <w:rPr>
                <w:rFonts w:ascii="Calibri" w:hAnsi="Calibri"/>
                <w:color w:val="1F2937"/>
                <w:sz w:val="22"/>
              </w:rPr>
              <w:t>A</w:t>
            </w:r>
          </w:p>
        </w:tc>
        <w:tc>
          <w:tcPr>
            <w:tcW w:type="dxa" w:w="1881"/>
            <w:shd w:fill="F8F9FA"/>
          </w:tcPr>
          <w:p>
            <w:r/>
            <w:r>
              <w:rPr>
                <w:rFonts w:ascii="Calibri" w:hAnsi="Calibri"/>
                <w:color w:val="1F2937"/>
                <w:sz w:val="22"/>
              </w:rPr>
              <w:t>R</w:t>
            </w:r>
          </w:p>
        </w:tc>
        <w:tc>
          <w:tcPr>
            <w:tcW w:type="dxa" w:w="1881"/>
            <w:shd w:fill="F8F9FA"/>
          </w:tcPr>
          <w:p>
            <w:r/>
            <w:r>
              <w:rPr>
                <w:rFonts w:ascii="Calibri" w:hAnsi="Calibri"/>
                <w:color w:val="1F2937"/>
                <w:sz w:val="22"/>
              </w:rPr>
              <w:t>I</w:t>
            </w:r>
          </w:p>
        </w:tc>
        <w:tc>
          <w:tcPr>
            <w:tcW w:type="dxa" w:w="1881"/>
            <w:shd w:fill="F8F9FA"/>
          </w:tcPr>
          <w:p>
            <w:r/>
            <w:r>
              <w:rPr>
                <w:rFonts w:ascii="Calibri" w:hAnsi="Calibri"/>
                <w:color w:val="1F2937"/>
                <w:sz w:val="22"/>
              </w:rPr>
              <w:t>I</w:t>
            </w:r>
          </w:p>
        </w:tc>
      </w:tr>
      <w:tr>
        <w:tc>
          <w:tcPr>
            <w:tcW w:type="dxa" w:w="1881"/>
          </w:tcPr>
          <w:p>
            <w:r/>
            <w:r>
              <w:rPr>
                <w:rFonts w:ascii="Calibri" w:hAnsi="Calibri"/>
                <w:color w:val="1F2937"/>
                <w:sz w:val="22"/>
              </w:rPr>
              <w:t>Publiceren social media</w:t>
            </w:r>
          </w:p>
        </w:tc>
        <w:tc>
          <w:tcPr>
            <w:tcW w:type="dxa" w:w="1881"/>
          </w:tcPr>
          <w:p>
            <w:r/>
            <w:r>
              <w:rPr>
                <w:rFonts w:ascii="Calibri" w:hAnsi="Calibri"/>
                <w:color w:val="1F2937"/>
                <w:sz w:val="22"/>
              </w:rPr>
              <w:t>I</w:t>
            </w:r>
          </w:p>
        </w:tc>
        <w:tc>
          <w:tcPr>
            <w:tcW w:type="dxa" w:w="1881"/>
          </w:tcPr>
          <w:p>
            <w:r/>
            <w:r>
              <w:rPr>
                <w:rFonts w:ascii="Calibri" w:hAnsi="Calibri"/>
                <w:color w:val="1F2937"/>
                <w:sz w:val="22"/>
              </w:rPr>
              <w:t>R</w:t>
            </w:r>
          </w:p>
        </w:tc>
        <w:tc>
          <w:tcPr>
            <w:tcW w:type="dxa" w:w="1881"/>
          </w:tcPr>
          <w:p>
            <w:r/>
            <w:r>
              <w:rPr>
                <w:rFonts w:ascii="Calibri" w:hAnsi="Calibri"/>
                <w:color w:val="1F2937"/>
                <w:sz w:val="22"/>
              </w:rPr>
              <w:t>I</w:t>
            </w:r>
          </w:p>
        </w:tc>
        <w:tc>
          <w:tcPr>
            <w:tcW w:type="dxa" w:w="1881"/>
          </w:tcPr>
          <w:p>
            <w:r/>
            <w:r>
              <w:rPr>
                <w:rFonts w:ascii="Calibri" w:hAnsi="Calibri"/>
                <w:color w:val="1F2937"/>
                <w:sz w:val="22"/>
              </w:rPr>
              <w:t>C</w:t>
            </w:r>
          </w:p>
        </w:tc>
      </w:tr>
      <w:tr>
        <w:tc>
          <w:tcPr>
            <w:tcW w:type="dxa" w:w="1881"/>
            <w:shd w:fill="F8F9FA"/>
          </w:tcPr>
          <w:p>
            <w:r/>
            <w:r>
              <w:rPr>
                <w:rFonts w:ascii="Calibri" w:hAnsi="Calibri"/>
                <w:color w:val="1F2937"/>
                <w:sz w:val="22"/>
              </w:rPr>
              <w:t>Presenteren conventie</w:t>
            </w:r>
          </w:p>
        </w:tc>
        <w:tc>
          <w:tcPr>
            <w:tcW w:type="dxa" w:w="1881"/>
            <w:shd w:fill="F8F9FA"/>
          </w:tcPr>
          <w:p>
            <w:r/>
            <w:r>
              <w:rPr>
                <w:rFonts w:ascii="Calibri" w:hAnsi="Calibri"/>
                <w:color w:val="1F2937"/>
                <w:sz w:val="22"/>
              </w:rPr>
              <w:t>C</w:t>
            </w:r>
          </w:p>
        </w:tc>
        <w:tc>
          <w:tcPr>
            <w:tcW w:type="dxa" w:w="1881"/>
            <w:shd w:fill="F8F9FA"/>
          </w:tcPr>
          <w:p>
            <w:r/>
            <w:r>
              <w:rPr>
                <w:rFonts w:ascii="Calibri" w:hAnsi="Calibri"/>
                <w:color w:val="1F2937"/>
                <w:sz w:val="22"/>
              </w:rPr>
              <w:t>R</w:t>
            </w:r>
          </w:p>
        </w:tc>
        <w:tc>
          <w:tcPr>
            <w:tcW w:type="dxa" w:w="1881"/>
            <w:shd w:fill="F8F9FA"/>
          </w:tcPr>
          <w:p>
            <w:r/>
            <w:r>
              <w:rPr>
                <w:rFonts w:ascii="Calibri" w:hAnsi="Calibri"/>
                <w:color w:val="1F2937"/>
                <w:sz w:val="22"/>
              </w:rPr>
              <w:t>A</w:t>
            </w:r>
          </w:p>
        </w:tc>
        <w:tc>
          <w:tcPr>
            <w:tcW w:type="dxa" w:w="1881"/>
            <w:shd w:fill="F8F9FA"/>
          </w:tcPr>
          <w:p>
            <w:r/>
            <w:r>
              <w:rPr>
                <w:rFonts w:ascii="Calibri" w:hAnsi="Calibri"/>
                <w:color w:val="1F2937"/>
                <w:sz w:val="22"/>
              </w:rPr>
              <w:t>I</w:t>
            </w:r>
          </w:p>
        </w:tc>
      </w:tr>
      <w:tr>
        <w:tc>
          <w:tcPr>
            <w:tcW w:type="dxa" w:w="1881"/>
          </w:tcPr>
          <w:p>
            <w:r/>
            <w:r>
              <w:rPr>
                <w:rFonts w:ascii="Calibri" w:hAnsi="Calibri"/>
                <w:color w:val="1F2937"/>
                <w:sz w:val="22"/>
              </w:rPr>
              <w:t>Archiveren verhaal</w:t>
            </w:r>
          </w:p>
        </w:tc>
        <w:tc>
          <w:tcPr>
            <w:tcW w:type="dxa" w:w="1881"/>
          </w:tcPr>
          <w:p>
            <w:r/>
            <w:r>
              <w:rPr>
                <w:rFonts w:ascii="Calibri" w:hAnsi="Calibri"/>
                <w:color w:val="1F2937"/>
                <w:sz w:val="22"/>
              </w:rPr>
              <w:t>I</w:t>
            </w:r>
          </w:p>
        </w:tc>
        <w:tc>
          <w:tcPr>
            <w:tcW w:type="dxa" w:w="1881"/>
          </w:tcPr>
          <w:p>
            <w:r/>
            <w:r>
              <w:rPr>
                <w:rFonts w:ascii="Calibri" w:hAnsi="Calibri"/>
                <w:color w:val="1F2937"/>
                <w:sz w:val="22"/>
              </w:rPr>
              <w:t>R</w:t>
            </w:r>
          </w:p>
        </w:tc>
        <w:tc>
          <w:tcPr>
            <w:tcW w:type="dxa" w:w="1881"/>
          </w:tcPr>
          <w:p>
            <w:r/>
            <w:r>
              <w:rPr>
                <w:rFonts w:ascii="Calibri" w:hAnsi="Calibri"/>
                <w:color w:val="1F2937"/>
                <w:sz w:val="22"/>
              </w:rPr>
              <w:t>C</w:t>
            </w:r>
          </w:p>
        </w:tc>
        <w:tc>
          <w:tcPr>
            <w:tcW w:type="dxa" w:w="1881"/>
          </w:tcPr>
          <w:p>
            <w:r/>
            <w:r>
              <w:rPr>
                <w:rFonts w:ascii="Calibri" w:hAnsi="Calibri"/>
                <w:color w:val="1F2937"/>
                <w:sz w:val="22"/>
              </w:rPr>
              <w:t>I</w:t>
            </w:r>
          </w:p>
        </w:tc>
      </w:tr>
      <w:tr>
        <w:tc>
          <w:tcPr>
            <w:tcW w:type="dxa" w:w="1881"/>
            <w:shd w:fill="F8F9FA"/>
          </w:tcPr>
          <w:p>
            <w:r/>
            <w:r>
              <w:rPr>
                <w:rFonts w:ascii="Calibri" w:hAnsi="Calibri"/>
                <w:color w:val="1F2937"/>
                <w:sz w:val="22"/>
              </w:rPr>
              <w:t>Privacy/toestemming</w:t>
            </w:r>
          </w:p>
        </w:tc>
        <w:tc>
          <w:tcPr>
            <w:tcW w:type="dxa" w:w="1881"/>
            <w:shd w:fill="F8F9FA"/>
          </w:tcPr>
          <w:p>
            <w:r/>
            <w:r>
              <w:rPr>
                <w:rFonts w:ascii="Calibri" w:hAnsi="Calibri"/>
                <w:color w:val="1F2937"/>
                <w:sz w:val="22"/>
              </w:rPr>
              <w:t>A</w:t>
            </w:r>
          </w:p>
        </w:tc>
        <w:tc>
          <w:tcPr>
            <w:tcW w:type="dxa" w:w="1881"/>
            <w:shd w:fill="F8F9FA"/>
          </w:tcPr>
          <w:p>
            <w:r/>
            <w:r>
              <w:rPr>
                <w:rFonts w:ascii="Calibri" w:hAnsi="Calibri"/>
                <w:color w:val="1F2937"/>
                <w:sz w:val="22"/>
              </w:rPr>
              <w:t>R</w:t>
            </w:r>
          </w:p>
        </w:tc>
        <w:tc>
          <w:tcPr>
            <w:tcW w:type="dxa" w:w="1881"/>
            <w:shd w:fill="F8F9FA"/>
          </w:tcPr>
          <w:p>
            <w:r/>
            <w:r>
              <w:rPr>
                <w:rFonts w:ascii="Calibri" w:hAnsi="Calibri"/>
                <w:color w:val="1F2937"/>
                <w:sz w:val="22"/>
              </w:rPr>
              <w:t>R</w:t>
            </w:r>
          </w:p>
        </w:tc>
        <w:tc>
          <w:tcPr>
            <w:tcW w:type="dxa" w:w="1881"/>
            <w:shd w:fill="F8F9FA"/>
          </w:tcPr>
          <w:p>
            <w:r/>
            <w:r>
              <w:rPr>
                <w:rFonts w:ascii="Calibri" w:hAnsi="Calibri"/>
                <w:color w:val="1F2937"/>
                <w:sz w:val="22"/>
              </w:rPr>
              <w:t>R</w:t>
            </w:r>
          </w:p>
        </w:tc>
      </w:tr>
    </w:tbl>
    <w:p/>
    <w:p>
      <w:r>
        <w:rPr>
          <w:rFonts w:ascii="Calibri" w:hAnsi="Calibri"/>
          <w:i/>
          <w:color w:val="374151"/>
          <w:sz w:val="20"/>
        </w:rPr>
        <w:t>Legenda: R = Responsible (uitvoerend) | A = Accountable (eindverantwoordelijk) | C = Consulted (geraadpleegd) | I = Informed (geïnformeerd)</w:t>
      </w:r>
    </w:p>
    <w:p>
      <w:pPr>
        <w:pStyle w:val="Heading1"/>
      </w:pPr>
      <w:r>
        <w:rPr>
          <w:rFonts w:ascii="Calibri" w:hAnsi="Calibri"/>
          <w:color w:val="003366"/>
          <w:sz w:val="36"/>
        </w:rPr>
        <w:t>6. Bronnenlijst</w:t>
      </w:r>
    </w:p>
    <w:p>
      <w:pPr>
        <w:spacing w:after="80"/>
      </w:pPr>
      <w:r>
        <w:rPr>
          <w:rFonts w:ascii="Calibri" w:hAnsi="Calibri"/>
          <w:color w:val="1F2937"/>
          <w:sz w:val="20"/>
        </w:rPr>
        <w:t>[1] LION Magazine — "Listen to the Greatest Stories on Earth". Lions International erkent storytelling als kern van hun communicatie.</w:t>
      </w:r>
    </w:p>
    <w:p>
      <w:pPr>
        <w:spacing w:after="80"/>
      </w:pPr>
      <w:r>
        <w:rPr>
          <w:rFonts w:ascii="Calibri" w:hAnsi="Calibri"/>
          <w:color w:val="1F2937"/>
          <w:sz w:val="20"/>
        </w:rPr>
        <w:t>[2] Lions 75 jaar jubileumtekst — "Zet onze leden in het zonnetje". Storytelling over het leden-zijn als strategisch communicatie-instrument.</w:t>
      </w:r>
    </w:p>
    <w:p>
      <w:pPr>
        <w:spacing w:after="80"/>
      </w:pPr>
      <w:r>
        <w:rPr>
          <w:rFonts w:ascii="Calibri" w:hAnsi="Calibri"/>
          <w:color w:val="1F2937"/>
          <w:sz w:val="20"/>
        </w:rPr>
        <w:t>[3] Lions Clubs International — Storytelling Richtlijnen. Bron: lionsclubs.org/nl/resources/storytelling</w:t>
      </w:r>
    </w:p>
    <w:p>
      <w:pPr>
        <w:spacing w:after="80"/>
      </w:pPr>
      <w:r>
        <w:rPr>
          <w:rFonts w:ascii="Calibri" w:hAnsi="Calibri"/>
          <w:color w:val="1F2937"/>
          <w:sz w:val="20"/>
        </w:rPr>
        <w:t>[4] District 110AN — Plan van Aanpak Storytelling 2026-2027. Project: 2026-pbm-lions-storytelling, versie 1.0.</w:t>
      </w:r>
    </w:p>
    <w:p>
      <w:pPr>
        <w:spacing w:after="80"/>
      </w:pPr>
      <w:r>
        <w:rPr>
          <w:rFonts w:ascii="Calibri" w:hAnsi="Calibri"/>
          <w:color w:val="1F2937"/>
          <w:sz w:val="20"/>
        </w:rPr>
        <w:t>[5] Kas (Director of Operations) — Storytelling DNA-analyse Governor Elect Jorick Gemert. Intern document, 13 mei 2026.</w:t>
      </w:r>
    </w:p>
    <w:p>
      <w:pPr>
        <w:pStyle w:val="Heading1"/>
      </w:pPr>
      <w:r>
        <w:rPr>
          <w:rFonts w:ascii="Calibri" w:hAnsi="Calibri"/>
          <w:color w:val="003366"/>
          <w:sz w:val="36"/>
        </w:rPr>
        <w:t>7. TierVerify Log</w:t>
      </w:r>
    </w:p>
    <w:p>
      <w:pPr>
        <w:spacing w:after="120" w:before="0"/>
      </w:pPr>
      <w:r>
        <w:rPr>
          <w:rFonts w:ascii="Calibri" w:hAnsi="Calibri"/>
          <w:b w:val="0"/>
          <w:color w:val="1F2937"/>
          <w:sz w:val="22"/>
        </w:rPr>
        <w:t>Deze sectie documentatie de bronverificatie van dit document conform MASTER_STYLEGUIDE §13.</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tcPr>
          <w:p>
            <w:r/>
            <w:r>
              <w:rPr>
                <w:rFonts w:ascii="Calibri" w:hAnsi="Calibri"/>
                <w:b/>
                <w:color w:val="FFFFFF"/>
                <w:sz w:val="22"/>
              </w:rPr>
              <w:t>Check</w:t>
            </w:r>
          </w:p>
        </w:tc>
        <w:tc>
          <w:tcPr>
            <w:tcW w:type="dxa" w:w="2351"/>
            <w:shd w:fill="003366"/>
          </w:tcPr>
          <w:p>
            <w:r/>
            <w:r>
              <w:rPr>
                <w:rFonts w:ascii="Calibri" w:hAnsi="Calibri"/>
                <w:b/>
                <w:color w:val="FFFFFF"/>
                <w:sz w:val="22"/>
              </w:rPr>
              <w:t>Bron</w:t>
            </w:r>
          </w:p>
        </w:tc>
        <w:tc>
          <w:tcPr>
            <w:tcW w:type="dxa" w:w="2351"/>
            <w:shd w:fill="003366"/>
          </w:tcPr>
          <w:p>
            <w:r/>
            <w:r>
              <w:rPr>
                <w:rFonts w:ascii="Calibri" w:hAnsi="Calibri"/>
                <w:b/>
                <w:color w:val="FFFFFF"/>
                <w:sz w:val="22"/>
              </w:rPr>
              <w:t>Status</w:t>
            </w:r>
          </w:p>
        </w:tc>
        <w:tc>
          <w:tcPr>
            <w:tcW w:type="dxa" w:w="2351"/>
            <w:shd w:fill="003366"/>
          </w:tcPr>
          <w:p>
            <w:r/>
            <w:r>
              <w:rPr>
                <w:rFonts w:ascii="Calibri" w:hAnsi="Calibri"/>
                <w:b/>
                <w:color w:val="FFFFFF"/>
                <w:sz w:val="22"/>
              </w:rPr>
              <w:t>Opmerking</w:t>
            </w:r>
          </w:p>
        </w:tc>
      </w:tr>
      <w:tr>
        <w:tc>
          <w:tcPr>
            <w:tcW w:type="dxa" w:w="2351"/>
          </w:tcPr>
          <w:p>
            <w:r/>
            <w:r>
              <w:rPr>
                <w:rFonts w:ascii="Calibri" w:hAnsi="Calibri"/>
                <w:color w:val="1F2937"/>
                <w:sz w:val="22"/>
              </w:rPr>
              <w:t>Storytelling strategie</w:t>
            </w:r>
          </w:p>
        </w:tc>
        <w:tc>
          <w:tcPr>
            <w:tcW w:type="dxa" w:w="2351"/>
          </w:tcPr>
          <w:p>
            <w:r/>
            <w:r>
              <w:rPr>
                <w:rFonts w:ascii="Calibri" w:hAnsi="Calibri"/>
                <w:color w:val="1F2937"/>
                <w:sz w:val="22"/>
              </w:rPr>
              <w:t>Plan van Aanpak v1.0 (intern)</w:t>
            </w:r>
          </w:p>
        </w:tc>
        <w:tc>
          <w:tcPr>
            <w:tcW w:type="dxa" w:w="2351"/>
          </w:tcPr>
          <w:p>
            <w:r/>
            <w:r>
              <w:rPr>
                <w:rFonts w:ascii="Calibri" w:hAnsi="Calibri"/>
                <w:color w:val="1F2937"/>
                <w:sz w:val="22"/>
              </w:rPr>
              <w:t>✅ PASS</w:t>
            </w:r>
          </w:p>
        </w:tc>
        <w:tc>
          <w:tcPr>
            <w:tcW w:type="dxa" w:w="2351"/>
          </w:tcPr>
          <w:p>
            <w:r/>
            <w:r>
              <w:rPr>
                <w:rFonts w:ascii="Calibri" w:hAnsi="Calibri"/>
                <w:color w:val="1F2937"/>
                <w:sz w:val="22"/>
              </w:rPr>
              <w:t>Alle 5 pilars en voorbeelden uit brondocument overgenomen</w:t>
            </w:r>
          </w:p>
        </w:tc>
      </w:tr>
      <w:tr>
        <w:tc>
          <w:tcPr>
            <w:tcW w:type="dxa" w:w="2351"/>
            <w:shd w:fill="F8F9FA"/>
          </w:tcPr>
          <w:p>
            <w:r/>
            <w:r>
              <w:rPr>
                <w:rFonts w:ascii="Calibri" w:hAnsi="Calibri"/>
                <w:color w:val="1F2937"/>
                <w:sz w:val="22"/>
              </w:rPr>
              <w:t>5-Stappen workflow</w:t>
            </w:r>
          </w:p>
        </w:tc>
        <w:tc>
          <w:tcPr>
            <w:tcW w:type="dxa" w:w="2351"/>
            <w:shd w:fill="F8F9FA"/>
          </w:tcPr>
          <w:p>
            <w:r/>
            <w:r>
              <w:rPr>
                <w:rFonts w:ascii="Calibri" w:hAnsi="Calibri"/>
                <w:color w:val="1F2937"/>
                <w:sz w:val="22"/>
              </w:rPr>
              <w:t>Plan van Aanpak §3 (intern)</w:t>
            </w:r>
          </w:p>
        </w:tc>
        <w:tc>
          <w:tcPr>
            <w:tcW w:type="dxa" w:w="2351"/>
            <w:shd w:fill="F8F9FA"/>
          </w:tcPr>
          <w:p>
            <w:r/>
            <w:r>
              <w:rPr>
                <w:rFonts w:ascii="Calibri" w:hAnsi="Calibri"/>
                <w:color w:val="1F2937"/>
                <w:sz w:val="22"/>
              </w:rPr>
              <w:t>✅ PASS</w:t>
            </w:r>
          </w:p>
        </w:tc>
        <w:tc>
          <w:tcPr>
            <w:tcW w:type="dxa" w:w="2351"/>
            <w:shd w:fill="F8F9FA"/>
          </w:tcPr>
          <w:p>
            <w:r/>
            <w:r>
              <w:rPr>
                <w:rFonts w:ascii="Calibri" w:hAnsi="Calibri"/>
                <w:color w:val="1F2937"/>
                <w:sz w:val="22"/>
              </w:rPr>
              <w:t>Stappen 1-5 letterlijk overgenomen uit brondocument</w:t>
            </w:r>
          </w:p>
        </w:tc>
      </w:tr>
      <w:tr>
        <w:tc>
          <w:tcPr>
            <w:tcW w:type="dxa" w:w="2351"/>
          </w:tcPr>
          <w:p>
            <w:r/>
            <w:r>
              <w:rPr>
                <w:rFonts w:ascii="Calibri" w:hAnsi="Calibri"/>
                <w:color w:val="1F2937"/>
                <w:sz w:val="22"/>
              </w:rPr>
              <w:t>Templates</w:t>
            </w:r>
          </w:p>
        </w:tc>
        <w:tc>
          <w:tcPr>
            <w:tcW w:type="dxa" w:w="2351"/>
          </w:tcPr>
          <w:p>
            <w:r/>
            <w:r>
              <w:rPr>
                <w:rFonts w:ascii="Calibri" w:hAnsi="Calibri"/>
                <w:color w:val="1F2937"/>
                <w:sz w:val="22"/>
              </w:rPr>
              <w:t>Plan van Aanpak §5 (intern)</w:t>
            </w:r>
          </w:p>
        </w:tc>
        <w:tc>
          <w:tcPr>
            <w:tcW w:type="dxa" w:w="2351"/>
          </w:tcPr>
          <w:p>
            <w:r/>
            <w:r>
              <w:rPr>
                <w:rFonts w:ascii="Calibri" w:hAnsi="Calibri"/>
                <w:color w:val="1F2937"/>
                <w:sz w:val="22"/>
              </w:rPr>
              <w:t>✅ PASS</w:t>
            </w:r>
          </w:p>
        </w:tc>
        <w:tc>
          <w:tcPr>
            <w:tcW w:type="dxa" w:w="2351"/>
          </w:tcPr>
          <w:p>
            <w:r/>
            <w:r>
              <w:rPr>
                <w:rFonts w:ascii="Calibri" w:hAnsi="Calibri"/>
                <w:color w:val="1F2937"/>
                <w:sz w:val="22"/>
              </w:rPr>
              <w:t>Nieuwsbrief, Instagram en conventie-templates uit voorbeelden geëxtraheerd</w:t>
            </w:r>
          </w:p>
        </w:tc>
      </w:tr>
      <w:tr>
        <w:tc>
          <w:tcPr>
            <w:tcW w:type="dxa" w:w="2351"/>
            <w:shd w:fill="F8F9FA"/>
          </w:tcPr>
          <w:p>
            <w:r/>
            <w:r>
              <w:rPr>
                <w:rFonts w:ascii="Calibri" w:hAnsi="Calibri"/>
                <w:color w:val="1F2937"/>
                <w:sz w:val="22"/>
              </w:rPr>
              <w:t>Kanaal-checklists</w:t>
            </w:r>
          </w:p>
        </w:tc>
        <w:tc>
          <w:tcPr>
            <w:tcW w:type="dxa" w:w="2351"/>
            <w:shd w:fill="F8F9FA"/>
          </w:tcPr>
          <w:p>
            <w:r/>
            <w:r>
              <w:rPr>
                <w:rFonts w:ascii="Calibri" w:hAnsi="Calibri"/>
                <w:color w:val="1F2937"/>
                <w:sz w:val="22"/>
              </w:rPr>
              <w:t>Plan van Aanpak §4 (intern)</w:t>
            </w:r>
          </w:p>
        </w:tc>
        <w:tc>
          <w:tcPr>
            <w:tcW w:type="dxa" w:w="2351"/>
            <w:shd w:fill="F8F9FA"/>
          </w:tcPr>
          <w:p>
            <w:r/>
            <w:r>
              <w:rPr>
                <w:rFonts w:ascii="Calibri" w:hAnsi="Calibri"/>
                <w:color w:val="1F2937"/>
                <w:sz w:val="22"/>
              </w:rPr>
              <w:t>✅ PASS</w:t>
            </w:r>
          </w:p>
        </w:tc>
        <w:tc>
          <w:tcPr>
            <w:tcW w:type="dxa" w:w="2351"/>
            <w:shd w:fill="F8F9FA"/>
          </w:tcPr>
          <w:p>
            <w:r/>
            <w:r>
              <w:rPr>
                <w:rFonts w:ascii="Calibri" w:hAnsi="Calibri"/>
                <w:color w:val="1F2937"/>
                <w:sz w:val="22"/>
              </w:rPr>
              <w:t>Nieuwsbrief, social media, conventie, website uit kanaaloverzicht</w:t>
            </w:r>
          </w:p>
        </w:tc>
      </w:tr>
      <w:tr>
        <w:tc>
          <w:tcPr>
            <w:tcW w:type="dxa" w:w="2351"/>
          </w:tcPr>
          <w:p>
            <w:r/>
            <w:r>
              <w:rPr>
                <w:rFonts w:ascii="Calibri" w:hAnsi="Calibri"/>
                <w:color w:val="1F2937"/>
                <w:sz w:val="22"/>
              </w:rPr>
              <w:t>RACI matrix</w:t>
            </w:r>
          </w:p>
        </w:tc>
        <w:tc>
          <w:tcPr>
            <w:tcW w:type="dxa" w:w="2351"/>
          </w:tcPr>
          <w:p>
            <w:r/>
            <w:r>
              <w:rPr>
                <w:rFonts w:ascii="Calibri" w:hAnsi="Calibri"/>
                <w:color w:val="1F2937"/>
                <w:sz w:val="22"/>
              </w:rPr>
              <w:t>Nieuw opgesteld</w:t>
            </w:r>
          </w:p>
        </w:tc>
        <w:tc>
          <w:tcPr>
            <w:tcW w:type="dxa" w:w="2351"/>
          </w:tcPr>
          <w:p>
            <w:r/>
            <w:r>
              <w:rPr>
                <w:rFonts w:ascii="Calibri" w:hAnsi="Calibri"/>
                <w:color w:val="1F2937"/>
                <w:sz w:val="22"/>
              </w:rPr>
              <w:t>✅ PASS</w:t>
            </w:r>
          </w:p>
        </w:tc>
        <w:tc>
          <w:tcPr>
            <w:tcW w:type="dxa" w:w="2351"/>
          </w:tcPr>
          <w:p>
            <w:r/>
            <w:r>
              <w:rPr>
                <w:rFonts w:ascii="Calibri" w:hAnsi="Calibri"/>
                <w:color w:val="1F2937"/>
                <w:sz w:val="22"/>
              </w:rPr>
              <w:t>Gebaseerd op standaard Lions clubstructuur</w:t>
            </w:r>
          </w:p>
        </w:tc>
      </w:tr>
      <w:tr>
        <w:tc>
          <w:tcPr>
            <w:tcW w:type="dxa" w:w="2351"/>
            <w:shd w:fill="F8F9FA"/>
          </w:tcPr>
          <w:p>
            <w:r/>
            <w:r>
              <w:rPr>
                <w:rFonts w:ascii="Calibri" w:hAnsi="Calibri"/>
                <w:color w:val="1F2937"/>
                <w:sz w:val="22"/>
              </w:rPr>
              <w:t>Bronverwijzingen</w:t>
            </w:r>
          </w:p>
        </w:tc>
        <w:tc>
          <w:tcPr>
            <w:tcW w:type="dxa" w:w="2351"/>
            <w:shd w:fill="F8F9FA"/>
          </w:tcPr>
          <w:p>
            <w:r/>
            <w:r>
              <w:rPr>
                <w:rFonts w:ascii="Calibri" w:hAnsi="Calibri"/>
                <w:color w:val="1F2937"/>
                <w:sz w:val="22"/>
              </w:rPr>
              <w:t>Lions International / LCI</w:t>
            </w:r>
          </w:p>
        </w:tc>
        <w:tc>
          <w:tcPr>
            <w:tcW w:type="dxa" w:w="2351"/>
            <w:shd w:fill="F8F9FA"/>
          </w:tcPr>
          <w:p>
            <w:r/>
            <w:r>
              <w:rPr>
                <w:rFonts w:ascii="Calibri" w:hAnsi="Calibri"/>
                <w:color w:val="1F2937"/>
                <w:sz w:val="22"/>
              </w:rPr>
              <w:t>✅ PASS</w:t>
            </w:r>
          </w:p>
        </w:tc>
        <w:tc>
          <w:tcPr>
            <w:tcW w:type="dxa" w:w="2351"/>
            <w:shd w:fill="F8F9FA"/>
          </w:tcPr>
          <w:p>
            <w:r/>
            <w:r>
              <w:rPr>
                <w:rFonts w:ascii="Calibri" w:hAnsi="Calibri"/>
                <w:color w:val="1F2937"/>
                <w:sz w:val="22"/>
              </w:rPr>
              <w:t>Bronnen [1][2][3] geverifieerd</w:t>
            </w:r>
          </w:p>
        </w:tc>
      </w:tr>
      <w:tr>
        <w:tc>
          <w:tcPr>
            <w:tcW w:type="dxa" w:w="2351"/>
          </w:tcPr>
          <w:p>
            <w:r/>
            <w:r>
              <w:rPr>
                <w:rFonts w:ascii="Calibri" w:hAnsi="Calibri"/>
                <w:color w:val="1F2937"/>
                <w:sz w:val="22"/>
              </w:rPr>
              <w:t>Formatting</w:t>
            </w:r>
          </w:p>
        </w:tc>
        <w:tc>
          <w:tcPr>
            <w:tcW w:type="dxa" w:w="2351"/>
          </w:tcPr>
          <w:p>
            <w:r/>
            <w:r>
              <w:rPr>
                <w:rFonts w:ascii="Calibri" w:hAnsi="Calibri"/>
                <w:color w:val="1F2937"/>
                <w:sz w:val="22"/>
              </w:rPr>
              <w:t>MASTER_STYLEGUIDE §1-§13</w:t>
            </w:r>
          </w:p>
        </w:tc>
        <w:tc>
          <w:tcPr>
            <w:tcW w:type="dxa" w:w="2351"/>
          </w:tcPr>
          <w:p>
            <w:r/>
            <w:r>
              <w:rPr>
                <w:rFonts w:ascii="Calibri" w:hAnsi="Calibri"/>
                <w:color w:val="1F2937"/>
                <w:sz w:val="22"/>
              </w:rPr>
              <w:t>✅ PASS</w:t>
            </w:r>
          </w:p>
        </w:tc>
        <w:tc>
          <w:tcPr>
            <w:tcW w:type="dxa" w:w="2351"/>
          </w:tcPr>
          <w:p>
            <w:r/>
            <w:r>
              <w:rPr>
                <w:rFonts w:ascii="Calibri" w:hAnsi="Calibri"/>
                <w:color w:val="1F2937"/>
                <w:sz w:val="22"/>
              </w:rPr>
              <w:t>Calibri 11pt/14pt, #003366, logo 2.0×1.8cm, footer conform</w:t>
            </w:r>
          </w:p>
        </w:tc>
      </w:tr>
    </w:tbl>
    <w:p/>
    <w:p>
      <w:r>
        <w:rPr>
          <w:rFonts w:ascii="Calibri" w:hAnsi="Calibri"/>
          <w:b/>
          <w:color w:val="00A859"/>
          <w:sz w:val="22"/>
        </w:rPr>
        <w:t>Verify Status: ✅ PASS — Alle checks geslaagd. Document voldoet aan de Golden Standard.</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8"/>
      </w:rPr>
      <w:t>Lions District 110AN | Storytelling 2026-2027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4535"/>
      <w:gridCol w:w="4535"/>
    </w:tblGrid>
    <w:tr>
      <w:tc>
        <w:tcPr>
          <w:tcW w:type="dxa" w:w="6236"/>
          <w:tcBorders>
            <w:bottom w:val="single" w:sz="4" w:space="0" w:color="E5E7EB"/>
          </w:tcBorders>
        </w:tcPr>
        <w:p>
          <w:r>
            <w:rPr>
              <w:rFonts w:ascii="Calibri" w:hAnsi="Calibri"/>
              <w:color w:val="374151"/>
              <w:sz w:val="20"/>
            </w:rPr>
            <w:t>Storytelling Workflow voor Clubs — Werkinstructie</w:t>
          </w:r>
        </w:p>
      </w:tc>
      <w:tc>
        <w:tcPr>
          <w:tcW w:type="dxa" w:w="2835"/>
          <w:tcBorders>
            <w:bottom w:val="single" w:sz="4" w:space="0" w:color="E5E7EB"/>
          </w:tcBorders>
        </w:tcPr>
        <w:p>
          <w:pP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Storytelling Workflow voor Clubs — Werkinstructie</dc:title>
  <dc:subject>Storytelling procedure voor Lions Clubs in District 110AN</dc:subject>
  <dc:creator>Kas (Director of Operations) via Lions District 110AN</dc:creator>
  <cp:keywords>Lions; Storytelling; Communicatie; District 110AN; Werkinstructie</cp:keywords>
  <dc:description>generated by python-docx</dc:description>
  <cp:lastModifiedBy/>
  <cp:revision>1</cp:revision>
  <dcterms:created xsi:type="dcterms:W3CDTF">2013-12-23T23:15:00Z</dcterms:created>
  <dcterms:modified xsi:type="dcterms:W3CDTF">2013-12-23T23:15:00Z</dcterms:modified>
  <cp:category>Lions Communicatie</cp:category>
</cp:coreProperties>
</file>