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2"/>
        </w:rPr>
        <w:t>CONTRACTEN, TEMPLATES</w:t>
        <w:br/>
        <w:t>&amp; AI-TOOLS VOOR ZZP</w:t>
      </w:r>
    </w:p>
    <w:p>
      <w:pPr>
        <w:jc w:val="center"/>
      </w:pPr>
      <w:r>
        <w:rPr>
          <w:color w:val="3B82F6"/>
          <w:sz w:val="28"/>
        </w:rPr>
        <w:t>HSEQ Manager — Phoenix Metals &amp; Club of Engineers</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Project</w:t>
            </w:r>
          </w:p>
        </w:tc>
        <w:tc>
          <w:tcPr>
            <w:tcW w:type="dxa" w:w="4703"/>
          </w:tcPr>
          <w:p>
            <w:r>
              <w:rPr>
                <w:sz w:val="20"/>
              </w:rPr>
              <w:t>ZZP HSEQ — Contracten &amp; Templates</w:t>
            </w:r>
          </w:p>
        </w:tc>
      </w:tr>
      <w:tr>
        <w:tc>
          <w:tcPr>
            <w:tcW w:type="dxa" w:w="4703"/>
          </w:tcPr>
          <w:p>
            <w:r>
              <w:rPr>
                <w:sz w:val="20"/>
              </w:rPr>
              <w:t>Type</w:t>
            </w:r>
          </w:p>
        </w:tc>
        <w:tc>
          <w:tcPr>
            <w:tcW w:type="dxa" w:w="4703"/>
          </w:tcPr>
          <w:p>
            <w:r>
              <w:rPr>
                <w:sz w:val="20"/>
              </w:rPr>
              <w:t>Praktisch Handboek</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1.0</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bl>
    <w:p>
      <w:r>
        <w:br w:type="page"/>
      </w:r>
    </w:p>
    <w:p>
      <w:pPr>
        <w:pStyle w:val="Heading1"/>
      </w:pPr>
      <w:r>
        <w:t>Inhoud</w:t>
      </w:r>
    </w:p>
    <w:p>
      <w:r>
        <w:t>1. Deel A: Modelovereenkomst — Phoenix Metals</w:t>
      </w:r>
    </w:p>
    <w:p>
      <w:r>
        <w:t>2. Deel B: Modelovereenkomst — Club of Engineers</w:t>
      </w:r>
    </w:p>
    <w:p>
      <w:r>
        <w:t>3. Deel C: Voorbeeld Factuur</w:t>
      </w:r>
    </w:p>
    <w:p>
      <w:r>
        <w:t>4. Deel D: Boekhoudkundige Templates &amp; Werkwijzer</w:t>
      </w:r>
    </w:p>
    <w:p>
      <w:r>
        <w:t>5. Deel E: AI-Tools voor ZZP'ers</w:t>
      </w:r>
    </w:p>
    <w:p>
      <w:r>
        <w:t>6. Bijlage: Bronverwijzingen &amp; TierVerify</w:t>
      </w:r>
    </w:p>
    <w:p>
      <w:r>
        <w:br w:type="page"/>
      </w:r>
    </w:p>
    <w:p>
      <w:pPr>
        <w:pStyle w:val="Heading1"/>
      </w:pPr>
      <w:r>
        <w:t>Deel A: Modelovereenkomst — Phoenix Metals</w:t>
      </w:r>
    </w:p>
    <w:p>
      <w:r>
        <w:rPr>
          <w:b/>
          <w:color w:val="003366"/>
          <w:sz w:val="28"/>
        </w:rPr>
        <w:t>MODELOVEREENKOMST OPDRACHTVERLENING</w:t>
      </w:r>
    </w:p>
    <w:p/>
    <w:p>
      <w:r>
        <w:rPr>
          <w:b/>
          <w:color w:val="003366"/>
          <w:sz w:val="24"/>
        </w:rPr>
        <w:t>Partijen</w:t>
      </w:r>
    </w:p>
    <w:p>
      <w:r>
        <w:t>De ondergetekenden:</w:t>
        <w:br/>
        <w:br/>
        <w:t>1. Phoenix Metals B.V., gevestigd te [plaats], ingeschreven bij de Kamer van Koophandel onder nummer [KvK-nummer], hierna te noemen: "Opdrachtgever";</w:t>
        <w:br/>
        <w:br/>
        <w:t>en</w:t>
        <w:br/>
        <w:br/>
        <w:t>2. Jorick van Gemert, handelend onder de naam [handelsnaam], gevestigd te [adres, 1851 KE Heiloo], ingeschreven bij de Kamer van Koophandel onder nummer [KvK-nummer], hierna te noemen: "Opdrachtnemer".</w:t>
      </w:r>
    </w:p>
    <w:p/>
    <w:p>
      <w:r>
        <w:rPr>
          <w:b/>
          <w:color w:val="003366"/>
          <w:sz w:val="22"/>
        </w:rPr>
        <w:t>Artikel 1 — Aanvraag en aanvaarding</w:t>
      </w:r>
    </w:p>
    <w:p>
      <w:r>
        <w:t>Opdrachtgever verzoekt Opdrachtnemer om de in artikel 2 omschreven werkzaamheden te verrichten. Opdrachtnemer aanvaardt deze opdracht onder de voorwaarden van deze overeenkomst.</w:t>
      </w:r>
    </w:p>
    <w:p>
      <w:r>
        <w:rPr>
          <w:b/>
          <w:color w:val="003366"/>
          <w:sz w:val="22"/>
        </w:rPr>
        <w:t>Artikel 2 — Opdracht en werkzaamheden</w:t>
      </w:r>
    </w:p>
    <w:p>
      <w:r>
        <w:t>Opdrachtnemer zal de volgende werkzaamheden verrichten:</w:t>
        <w:br/>
        <w:br/>
        <w:t>HSEQ-management en -advisering, waaronder maar niet beperkt tot:</w:t>
        <w:br/>
        <w:t>• Begeleiden en adviseren op het gebied van veiligheid, gezondheid, milieu en kwaliteit</w:t>
        <w:br/>
        <w:t>• Opstellen en beoordelen van veiligheidsdocumentatie (RI&amp;E, TRA, HSE-plannen)</w:t>
        <w:br/>
        <w:t>• Adviseren over naleving van wet- en regelgeving (Arbowet, BRZO, PGS, etc.)</w:t>
        <w:br/>
        <w:t>• Ondersteunen bij audits, inspecties en certificeringstrajecten</w:t>
        <w:br/>
        <w:t>• Overige HSEQ-gerelateerde advieswerkzaamheden in overleg</w:t>
        <w:br/>
        <w:br/>
        <w:t>De inhoud van de werkzaamheden kan in onderling overleg worden aangepast.</w:t>
      </w:r>
    </w:p>
    <w:p>
      <w:r>
        <w:rPr>
          <w:b/>
          <w:color w:val="003366"/>
          <w:sz w:val="22"/>
        </w:rPr>
        <w:t>Artikel 3 — Omvang en doorlooptijd</w:t>
      </w:r>
    </w:p>
    <w:p>
      <w:r>
        <w:t>De werkzaamheden omvatten 1 dag per week (naar afspraak).</w:t>
        <w:br/>
        <w:br/>
        <w:t>De overeenkomst gaat in op [startdatum] en wordt aangegaan voor de duur van [X] maanden. Na afloop wordt de overeenkomst stilzwijgend verlengd met periodes van [X] maanden, tenzij één der partijen de overeenkomst schriftelijk opzegt met een opzegtermijn van [4 weken / 1 maand].</w:t>
      </w:r>
    </w:p>
    <w:p>
      <w:r>
        <w:rPr>
          <w:b/>
          <w:color w:val="003366"/>
          <w:sz w:val="22"/>
        </w:rPr>
        <w:t>Artikel 4 — Vergoeding</w:t>
      </w:r>
    </w:p>
    <w:p>
      <w:r>
        <w:t>Voor de verrichte werkzaamheden ontvangt Opdrachtnemer een vergoeding van:</w:t>
        <w:br/>
        <w:br/>
        <w:t>€100,00 per uur (honderd euro), exclusief 21% btw.</w:t>
        <w:br/>
        <w:br/>
        <w:t>De vergoeding wordt maandelijks achteraf gefactureerd op basis van de daadwerkelijk gemaakte uren. Facturatie geschiedt uiterlijk de 5e van de daaropvolgende maand.</w:t>
        <w:br/>
        <w:br/>
        <w:t>Betaling dient te geschieden binnen 30 dagen na factuurdatum op het door Opdrachtnemer opgegeven bankrekeningnummer.</w:t>
      </w:r>
    </w:p>
    <w:p>
      <w:r>
        <w:rPr>
          <w:b/>
          <w:color w:val="003366"/>
          <w:sz w:val="22"/>
        </w:rPr>
        <w:t>Artikel 5 — Onafhankelijkheid en ondernemerschap</w:t>
      </w:r>
    </w:p>
    <w:p>
      <w:r>
        <w:t>Partijen spreken uit dat Opdrachtnemer handelt als zelfstandig ondernemer. Er is geen arbeidsovereenkomst in de zin van artikel 7:610 BW noch een dienstbetrekking in de zin van de loonbelastingwetgeving.</w:t>
        <w:br/>
        <w:br/>
        <w:t>Opdrachtnemer:</w:t>
        <w:br/>
        <w:t>a) is vrij om zelf te bepalen hoe, waar en wanneer het werk wordt uitgevoerd;</w:t>
        <w:br/>
        <w:t>b) is niet onderworpen aan toezicht of instructies die passen bij een arbeidsverhouding;</w:t>
        <w:br/>
        <w:t>c) kan vervanging inzetten indien nodig, na overleg met Opdrachtgever;</w:t>
        <w:br/>
        <w:t>d) maakt gebruik van eigen materiaal en middelen (laptop, telefoon, etc.);</w:t>
        <w:br/>
        <w:t>e) is verantwoordelijk voor eigen belastingafdrachten en verzekeringen;</w:t>
        <w:br/>
        <w:t>f) voert werkzaamheden uit voor meerdere opdrachtgevers.</w:t>
      </w:r>
    </w:p>
    <w:p>
      <w:r>
        <w:rPr>
          <w:b/>
          <w:color w:val="003366"/>
          <w:sz w:val="22"/>
        </w:rPr>
        <w:t>Artikel 6 — Vervanging</w:t>
      </w:r>
    </w:p>
    <w:p>
      <w:r>
        <w:t>Opdrachtnemer heeft het recht om zich bij de uitvoering van de werkzaamheden te doen vervangen door een persoon die de benodigde kwalificaties bezit, na vooraf overleg met Opdrachtgever. Opdrachtgever zal zijn medewerking niet onredelijk weigeren.</w:t>
      </w:r>
    </w:p>
    <w:p>
      <w:r>
        <w:rPr>
          <w:b/>
          <w:color w:val="003366"/>
          <w:sz w:val="22"/>
        </w:rPr>
        <w:t>Artikel 7 — Geheimhouding</w:t>
      </w:r>
    </w:p>
    <w:p>
      <w:r>
        <w:t>Beide partijen houden alle vertrouwelijke informatie die zij in het kader van deze overeenkomst van elkaar ontvangen geheim. Vertrouwelijke informatie omvat onder meer bedrijfsgegevens, procesinformatie, cliëntgegevens, en financiële informatie.</w:t>
        <w:br/>
        <w:br/>
        <w:t>Deze geheimhoudingsplicht geldt ook na beëindiging van de overeenkomst en duurt voort tot 5 jaar na beëindiging.</w:t>
      </w:r>
    </w:p>
    <w:p>
      <w:r>
        <w:rPr>
          <w:b/>
          <w:color w:val="003366"/>
          <w:sz w:val="22"/>
        </w:rPr>
        <w:t>Artikel 8 — Intellectueel eigendom</w:t>
      </w:r>
    </w:p>
    <w:p>
      <w:r>
        <w:t>Alle resultaten voortvloeiend uit de werkzaamheden (rapporten, adviezen, documentatie) berusten bij Opdrachtgever, tenzij partijen schriftelijk anders overeenkomen. Opdrachtnemer behoudt het recht om generieke kennis en expertise in te zetten bij andere opdrachten.</w:t>
      </w:r>
    </w:p>
    <w:p>
      <w:r>
        <w:rPr>
          <w:b/>
          <w:color w:val="003366"/>
          <w:sz w:val="22"/>
        </w:rPr>
        <w:t>Artikel 9 — Aansprakelijkheid</w:t>
      </w:r>
    </w:p>
    <w:p>
      <w:r>
        <w:t>Opdrachtnemer is aansprakelijk voor directe schade die ontstaat door een aan hem toerekenbare tekortkoming in de nakoming van deze overeenkomst.</w:t>
        <w:br/>
        <w:br/>
        <w:t>De aansprakelijkheid van Opdrachtnemer is beperkt tot het bedrag dat in het kader van de overeenkomst door de beroepsaansprakelijkheidsverzekering wordt uitbetaald, vermeerderd met het eigen risico.</w:t>
        <w:br/>
        <w:br/>
        <w:t>Aansprakelijkheid voor indirecte schade (gevolgschade, gederfde omzet, gemiste winst) is uitgesloten.</w:t>
      </w:r>
    </w:p>
    <w:p>
      <w:r>
        <w:rPr>
          <w:b/>
          <w:color w:val="003366"/>
          <w:sz w:val="22"/>
        </w:rPr>
        <w:t>Artikel 10 — Beëindiging</w:t>
      </w:r>
    </w:p>
    <w:p>
      <w:r>
        <w:t>De overeenkomst eindigt:</w:t>
        <w:br/>
        <w:t>a) door verloop van de overeengekomen termijn;</w:t>
        <w:br/>
        <w:t>b) door schriftelijke opzegging met inachtneming van de opzegtermijn;</w:t>
        <w:br/>
        <w:t>c) met wederzijds goedvinden;</w:t>
        <w:br/>
        <w:t>d) door ontbinding, indien de andere partij toerekenbaar tekortschiet in de nakoming van essentiële verplichtingen.</w:t>
        <w:br/>
        <w:br/>
        <w:t>Na beëindiging ontvangt Opdrachtnemer nog vergoeding voor reeds verrichte werkzaamheden.</w:t>
      </w:r>
    </w:p>
    <w:p>
      <w:r>
        <w:rPr>
          <w:b/>
          <w:color w:val="003366"/>
          <w:sz w:val="22"/>
        </w:rPr>
        <w:t>Artikel 11 — Geschillen</w:t>
      </w:r>
    </w:p>
    <w:p>
      <w:r>
        <w:t>Op deze overeenkomst is Nederlands recht van toepassing. Geschillen worden voorgelegd aan de bevoegde rechtbank te [plaats].</w:t>
        <w:br/>
        <w:br/>
        <w:t>Partijen zullen zich eerst inspannen om het geschil in onderling overleg op te lossen alvorens de rechtbank in te schakelen.</w:t>
      </w:r>
    </w:p>
    <w:p/>
    <w:p>
      <w:r>
        <w:rPr>
          <w:b/>
          <w:color w:val="003366"/>
          <w:sz w:val="24"/>
        </w:rPr>
        <w:t>Ondertekening</w:t>
      </w:r>
    </w:p>
    <w:p>
      <w:r>
        <w:t>Aldus overeengekomen en in tweevoud ondertekend op [datum] te [plaats].</w:t>
        <w:br/>
        <w:br/>
        <w:br/>
        <w:t>Opdrachtgever:</w:t>
        <w:br/>
        <w:t>Phoenix Metals B.V.</w:t>
        <w:br/>
        <w:br/>
        <w:t>Naam: _________________________</w:t>
        <w:br/>
        <w:t>Functie: _________________________</w:t>
        <w:br/>
        <w:t>Handtekening: _________________________</w:t>
        <w:br/>
        <w:br/>
        <w:br/>
        <w:t>Opdrachtnemer:</w:t>
        <w:br/>
        <w:t>Jorick van Gemert — [handelsnaam]</w:t>
        <w:br/>
        <w:br/>
        <w:t>Naam: Jorick van Gemert</w:t>
        <w:br/>
        <w:t>Handtekening: _________________________</w:t>
      </w:r>
    </w:p>
    <w:p>
      <w:r>
        <w:br w:type="page"/>
      </w:r>
    </w:p>
    <w:p>
      <w:pPr>
        <w:pStyle w:val="Heading1"/>
      </w:pPr>
      <w:r>
        <w:t>Deel B: Modelovereenkomst — Club of Engineers</w:t>
      </w:r>
    </w:p>
    <w:p>
      <w:r>
        <w:rPr>
          <w:b/>
          <w:color w:val="003366"/>
          <w:sz w:val="28"/>
        </w:rPr>
        <w:t>MODELOVEREENKOMST OPDRACHTVERLENING</w:t>
      </w:r>
    </w:p>
    <w:p/>
    <w:p>
      <w:r>
        <w:rPr>
          <w:b/>
          <w:color w:val="003366"/>
          <w:sz w:val="24"/>
        </w:rPr>
        <w:t>Partijen</w:t>
      </w:r>
    </w:p>
    <w:p>
      <w:r>
        <w:t>De ondergetekenden:</w:t>
        <w:br/>
        <w:br/>
        <w:t>1. Club of Engineers, gevestigd te [plaats], ingeschreven bij de Kamer van Koophandel onder nummer [KvK-nummer], hierna te noemen: "Opdrachtgever";</w:t>
        <w:br/>
        <w:br/>
        <w:t>en</w:t>
        <w:br/>
        <w:br/>
        <w:t>2. Jorick van Gemert, handelend onder de naam [handelsnaam], gevestigd te [adres, 1851 KE Heiloo], ingeschreven bij de Kamer van Koophandel onder nummer [KvK-nummer], hierna te noemen: "Opdrachtnemer".</w:t>
      </w:r>
    </w:p>
    <w:p/>
    <w:p>
      <w:r>
        <w:rPr>
          <w:b/>
          <w:color w:val="003366"/>
          <w:sz w:val="22"/>
        </w:rPr>
        <w:t>Artikel 1 — Aanvraag en aanvaarding</w:t>
      </w:r>
    </w:p>
    <w:p>
      <w:r>
        <w:t>Opdrachtgever verzoekt Opdrachtnemer om de in artikel 2 omschreven werkzaamheden te verrichten. Opdrachtnemer aanvaardt deze opdracht onder de voorwaarden van deze overeenkomst.</w:t>
      </w:r>
    </w:p>
    <w:p>
      <w:r>
        <w:rPr>
          <w:b/>
          <w:color w:val="003366"/>
          <w:sz w:val="22"/>
        </w:rPr>
        <w:t>Artikel 2 — Opdracht en werkzaamheden</w:t>
      </w:r>
    </w:p>
    <w:p>
      <w:r>
        <w:t>Opdrachtnemer zal de volgende werkzaamheden verrichten:</w:t>
        <w:br/>
        <w:br/>
        <w:t>HSEQ-consultancy en engineering advisering, waaronder maar niet beperkt tot:</w:t>
        <w:br/>
        <w:t>• Adviseren op het gebied van technische veiligheid en procesveiligheid</w:t>
        <w:br/>
        <w:t>• Beoordelen en opstellen van technische veiligheidsdocumentatie</w:t>
        <w:br/>
        <w:t>• Ondersteunen bij engineering projecten vanuit HSEQ-perspectief</w:t>
        <w:br/>
        <w:t>• Risicoanalyses en -beoordelingen uitvoeren</w:t>
        <w:br/>
        <w:t>• Overige HSEQ- en engineering-gerelateerde advieswerkzaamheden in overleg</w:t>
        <w:br/>
        <w:br/>
        <w:t>De inhoud van de werkzaamheden kan in onderling overleg worden aangepast.</w:t>
      </w:r>
    </w:p>
    <w:p>
      <w:r>
        <w:rPr>
          <w:b/>
          <w:color w:val="003366"/>
          <w:sz w:val="22"/>
        </w:rPr>
        <w:t>Artikel 3 — Omvang en doorlooptijd</w:t>
      </w:r>
    </w:p>
    <w:p>
      <w:r>
        <w:t>De werkzaamheden omvatten 1 dag per week (naar afspraak).</w:t>
        <w:br/>
        <w:br/>
        <w:t>De overeenkomst gaat in op [startdatum] en wordt aangegaan voor de duur van [X] maanden. Na afloop wordt de overeenkomst stilzwijgend verlengd met periodes van [X] maanden, tenzij één der partijen de overeenkomst schriftelijk opzegt met een opzegtermijn van [4 weken / 1 maand].</w:t>
      </w:r>
    </w:p>
    <w:p>
      <w:r>
        <w:rPr>
          <w:b/>
          <w:color w:val="003366"/>
          <w:sz w:val="22"/>
        </w:rPr>
        <w:t>Artikel 4 — Vergoeding</w:t>
      </w:r>
    </w:p>
    <w:p>
      <w:r>
        <w:t>Voor de verrichte werkzaamheden ontvangt Opdrachtnemer een vergoeding van:</w:t>
        <w:br/>
        <w:br/>
        <w:t>€100,00 per uur (honderd euro), exclusief 21% btw.</w:t>
        <w:br/>
        <w:br/>
        <w:t>De vergoeding wordt maandelijks achteraf gefactureerd op basis van de daadwerkelijk gemaakte uren. Facturatie geschiedt uiterlijk de 5e van de daaropvolgende maand.</w:t>
        <w:br/>
        <w:br/>
        <w:t>Betaling dient te geschieden binnen 30 dagen na factuurdatum op het door Opdrachtnemer opgegeven bankrekeningnummer.</w:t>
      </w:r>
    </w:p>
    <w:p>
      <w:r>
        <w:rPr>
          <w:b/>
          <w:color w:val="003366"/>
          <w:sz w:val="22"/>
        </w:rPr>
        <w:t>Artikel 5 — Onafhankelijkheid en ondernemerschap</w:t>
      </w:r>
    </w:p>
    <w:p>
      <w:r>
        <w:t>Partijen spreken uit dat Opdrachtnemer handelt als zelfstandig ondernemer. Er is geen arbeidsovereenkomst in de zin van artikel 7:610 BW noch een dienstbetrekking in de zin van de loonbelastingwetgeving.</w:t>
        <w:br/>
        <w:br/>
        <w:t>Opdrachtnemer:</w:t>
        <w:br/>
        <w:t>a) is vrij om zelf te bepalen hoe, waar en wanneer het werk wordt uitgevoerd;</w:t>
        <w:br/>
        <w:t>b) is niet onderworpen aan toezicht of instructies die passen bij een arbeidsverhouding;</w:t>
        <w:br/>
        <w:t>c) kan vervanging inzetten indien nodig, na overleg met Opdrachtgever;</w:t>
        <w:br/>
        <w:t>d) maakt gebruik van eigen materiaal en middelen (laptop, telefoon, etc.);</w:t>
        <w:br/>
        <w:t>e) is verantwoordelijk voor eigen belastingafdrachten en verzekeringen;</w:t>
        <w:br/>
        <w:t>f) voert werkzaamheden uit voor meerdere opdrachtgevers.</w:t>
      </w:r>
    </w:p>
    <w:p>
      <w:r>
        <w:rPr>
          <w:b/>
          <w:color w:val="003366"/>
          <w:sz w:val="22"/>
        </w:rPr>
        <w:t>Artikel 6 — Vervanging</w:t>
      </w:r>
    </w:p>
    <w:p>
      <w:r>
        <w:t>Opdrachtnemer heeft het recht om zich bij de uitvoering van de werkzaamheden te doen vervangen door een persoon die de benodigde kwalificaties bezit, na vooraf overleg met Opdrachtgever. Opdrachtgever zal zijn medewerking niet onredelijk weigeren.</w:t>
      </w:r>
    </w:p>
    <w:p>
      <w:r>
        <w:rPr>
          <w:b/>
          <w:color w:val="003366"/>
          <w:sz w:val="22"/>
        </w:rPr>
        <w:t>Artikel 7 — Geheimhouding</w:t>
      </w:r>
    </w:p>
    <w:p>
      <w:r>
        <w:t>Beide partijen houden alle vertrouwelijke informatie die zij in het kader van deze overeenkomst van elkaar ontvangen geheim. Vertrouwelijke informatie omvat onder meer bedrijfsgegevens, technische specificaties, cliëntgegevens, en financiële informatie.</w:t>
        <w:br/>
        <w:br/>
        <w:t>Deze geheimhoudingsplicht geldt ook na beëindiging van de overeenkomst en duurt voort tot 5 jaar na beëindiging.</w:t>
      </w:r>
    </w:p>
    <w:p>
      <w:r>
        <w:rPr>
          <w:b/>
          <w:color w:val="003366"/>
          <w:sz w:val="22"/>
        </w:rPr>
        <w:t>Artikel 8 — Intellectueel eigendom</w:t>
      </w:r>
    </w:p>
    <w:p>
      <w:r>
        <w:t>Alle resultaten voortvloeiend uit de werkzaamheden (rapporten, adviezen, documentatie) berusten bij Opdrachtgever, tenzij partijen schriftelijk anders overeenkomen. Opdrachtnemer behoudt het recht om generieke kennis en expertise in te zetten bij andere opdrachten.</w:t>
      </w:r>
    </w:p>
    <w:p>
      <w:r>
        <w:rPr>
          <w:b/>
          <w:color w:val="003366"/>
          <w:sz w:val="22"/>
        </w:rPr>
        <w:t>Artikel 9 — Aansprakelijkheid</w:t>
      </w:r>
    </w:p>
    <w:p>
      <w:r>
        <w:t>Opdrachtnemer is aansprakelijk voor directe schade die ontstaat door een aan hem toerekenbare tekortkoming in de nakoming van deze overeenkomst.</w:t>
        <w:br/>
        <w:br/>
        <w:t>De aansprakelijkheid van Opdrachtnemer is beperkt tot het bedrag dat in het kader van de overeenkomst door de beroepsaansprakelijkheidsverzekering wordt uitbetaald, vermeerderd met het eigen risico.</w:t>
        <w:br/>
        <w:br/>
        <w:t>Aansprakelijkheid voor indirecte schade (gevolgschade, gederfde omzet, gemiste winst) is uitgesloten.</w:t>
      </w:r>
    </w:p>
    <w:p>
      <w:r>
        <w:rPr>
          <w:b/>
          <w:color w:val="003366"/>
          <w:sz w:val="22"/>
        </w:rPr>
        <w:t>Artikel 10 — Beëindiging</w:t>
      </w:r>
    </w:p>
    <w:p>
      <w:r>
        <w:t>De overeenkomst eindigt:</w:t>
        <w:br/>
        <w:t>a) door verloop van de overeengekomen termijn;</w:t>
        <w:br/>
        <w:t>b) door schriftelijke opzegging met inachtneming van de opzegtermijn;</w:t>
        <w:br/>
        <w:t>c) met wederzijds goedvinden;</w:t>
        <w:br/>
        <w:t>d) door ontbinding, indien de andere partij toerekenbaar tekortschiet in de nakoming van essentiële verplichtingen.</w:t>
      </w:r>
    </w:p>
    <w:p>
      <w:r>
        <w:rPr>
          <w:b/>
          <w:color w:val="003366"/>
          <w:sz w:val="22"/>
        </w:rPr>
        <w:t>Artikel 11 — Geschillen</w:t>
      </w:r>
    </w:p>
    <w:p>
      <w:r>
        <w:t>Op deze overeenkomst is Nederlands recht van toepassing. Geschillen worden voorgelegd aan de bevoegde rechtbank te [plaats].</w:t>
      </w:r>
    </w:p>
    <w:p/>
    <w:p>
      <w:r>
        <w:rPr>
          <w:b/>
          <w:color w:val="003366"/>
          <w:sz w:val="24"/>
        </w:rPr>
        <w:t>Ondertekening</w:t>
      </w:r>
    </w:p>
    <w:p>
      <w:r>
        <w:t>Aldus overeengekomen en in tweevoud ondertekend op [datum] te [plaats].</w:t>
        <w:br/>
        <w:br/>
        <w:br/>
        <w:t>Opdrachtgever:</w:t>
        <w:br/>
        <w:t>Club of Engineers</w:t>
        <w:br/>
        <w:br/>
        <w:t>Naam: _________________________</w:t>
        <w:br/>
        <w:t>Functie: _________________________</w:t>
        <w:br/>
        <w:t>Handtekening: _________________________</w:t>
        <w:br/>
        <w:br/>
        <w:br/>
        <w:t>Opdrachtnemer:</w:t>
        <w:br/>
        <w:t>Jorick van Gemert — [handelsnaam]</w:t>
        <w:br/>
        <w:br/>
        <w:t>Naam: Jorick van Gemert</w:t>
        <w:br/>
        <w:t>Handtekening: _________________________</w:t>
      </w:r>
    </w:p>
    <w:p>
      <w:r>
        <w:br w:type="page"/>
      </w:r>
    </w:p>
    <w:p>
      <w:pPr>
        <w:pStyle w:val="Heading1"/>
      </w:pPr>
      <w:r>
        <w:t>Deel C: Voorbeeld Factuur</w:t>
      </w:r>
    </w:p>
    <w:p>
      <w:r>
        <w:t>Onderstaande factuur voldoet aan alle wettelijke eisen (art. 35a Wet OB 1968). Gebruik dit als template voor maandelijkse facturatie aan beide opdrachtgevers.</w:t>
      </w:r>
    </w:p>
    <w:p>
      <w:pPr>
        <w:pStyle w:val="Heading2"/>
      </w:pPr>
      <w:r>
        <w:t>Voorbeeld 1: Factuur 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r>
          </w:p>
        </w:tc>
        <w:tc>
          <w:tcPr>
            <w:tcW w:type="dxa" w:w="4703"/>
          </w:tcPr>
          <w:p>
            <w:r>
              <w:rPr>
                <w:b/>
                <w:color w:val="003366"/>
                <w:sz w:val="20"/>
              </w:rPr>
            </w:r>
          </w:p>
        </w:tc>
      </w:tr>
      <w:tr>
        <w:tc>
          <w:tcPr>
            <w:tcW w:type="dxa" w:w="4703"/>
          </w:tcPr>
          <w:p>
            <w:r>
              <w:rPr>
                <w:sz w:val="20"/>
              </w:rPr>
              <w:t>Jorick van Gemert — HSEQ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[jouw KvK-nummer]</w:t>
            </w:r>
          </w:p>
        </w:tc>
        <w:tc>
          <w:tcPr>
            <w:tcW w:type="dxa" w:w="4703"/>
          </w:tcPr>
          <w:p>
            <w:r>
              <w:rPr>
                <w:sz w:val="20"/>
              </w:rPr>
            </w:r>
          </w:p>
        </w:tc>
      </w:tr>
      <w:tr>
        <w:tc>
          <w:tcPr>
            <w:tcW w:type="dxa" w:w="4703"/>
          </w:tcPr>
          <w:p>
            <w:r>
              <w:rPr>
                <w:sz w:val="20"/>
              </w:rPr>
              <w:t>BTW-nummer: NL[jouw btw-nummer]</w:t>
            </w:r>
          </w:p>
        </w:tc>
        <w:tc>
          <w:tcPr>
            <w:tcW w:type="dxa" w:w="4703"/>
          </w:tcPr>
          <w:p>
            <w:r>
              <w:rPr>
                <w:sz w:val="20"/>
              </w:rPr>
            </w:r>
          </w:p>
        </w:tc>
      </w:tr>
      <w:tr>
        <w:tc>
          <w:tcPr>
            <w:tcW w:type="dxa" w:w="4703"/>
          </w:tcPr>
          <w:p>
            <w:r>
              <w:rPr>
                <w:sz w:val="20"/>
              </w:rPr>
              <w:t>Bank: NL[IBAN] | BIC: [BIC-code]</w:t>
            </w:r>
          </w:p>
        </w:tc>
        <w:tc>
          <w:tcPr>
            <w:tcW w:type="dxa" w:w="4703"/>
          </w:tcPr>
          <w:p>
            <w:r>
              <w:rPr>
                <w:sz w:val="20"/>
              </w:rPr>
            </w:r>
          </w:p>
        </w:tc>
      </w:tr>
      <w:tr>
        <w:tc>
          <w:tcPr>
            <w:tcW w:type="dxa" w:w="4703"/>
          </w:tcPr>
          <w:p>
            <w:r>
              <w:rPr>
                <w:sz w:val="20"/>
              </w:rPr>
              <w:t>Tel: [telefoonnummer] | Email: [email]</w:t>
            </w:r>
          </w:p>
        </w:tc>
        <w:tc>
          <w:tcPr>
            <w:tcW w:type="dxa" w:w="4703"/>
          </w:tcPr>
          <w:p>
            <w:r>
              <w:rPr>
                <w:sz w:val="20"/>
              </w:rPr>
            </w:r>
          </w:p>
        </w:tc>
      </w:tr>
    </w:tbl>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Document</w:t>
            </w:r>
          </w:p>
        </w:tc>
        <w:tc>
          <w:tcPr>
            <w:tcW w:type="dxa" w:w="4703"/>
          </w:tcPr>
          <w:p>
            <w:r>
              <w:rPr>
                <w:sz w:val="20"/>
              </w:rPr>
              <w:t>FACTUUR</w:t>
            </w:r>
          </w:p>
        </w:tc>
      </w:tr>
      <w:tr>
        <w:tc>
          <w:tcPr>
            <w:tcW w:type="dxa" w:w="4703"/>
          </w:tcPr>
          <w:p>
            <w:r>
              <w:rPr>
                <w:sz w:val="20"/>
              </w:rPr>
              <w:t>Factuurnummer</w:t>
            </w:r>
          </w:p>
        </w:tc>
        <w:tc>
          <w:tcPr>
            <w:tcW w:type="dxa" w:w="4703"/>
          </w:tcPr>
          <w:p>
            <w:r>
              <w:rPr>
                <w:sz w:val="20"/>
              </w:rPr>
              <w:t>2026-PM-001</w:t>
            </w:r>
          </w:p>
        </w:tc>
      </w:tr>
      <w:tr>
        <w:tc>
          <w:tcPr>
            <w:tcW w:type="dxa" w:w="4703"/>
          </w:tcPr>
          <w:p>
            <w:r>
              <w:rPr>
                <w:sz w:val="20"/>
              </w:rPr>
              <w:t>Factuurdatum</w:t>
            </w:r>
          </w:p>
        </w:tc>
        <w:tc>
          <w:tcPr>
            <w:tcW w:type="dxa" w:w="4703"/>
          </w:tcPr>
          <w:p>
            <w:r>
              <w:rPr>
                <w:sz w:val="20"/>
              </w:rPr>
              <w:t>[datum, bijv. 1 juni 2026]</w:t>
            </w:r>
          </w:p>
        </w:tc>
      </w:tr>
      <w:tr>
        <w:tc>
          <w:tcPr>
            <w:tcW w:type="dxa" w:w="4703"/>
          </w:tcPr>
          <w:p>
            <w:r>
              <w:rPr>
                <w:sz w:val="20"/>
              </w:rPr>
              <w:t>Vervaldatum</w:t>
            </w:r>
          </w:p>
        </w:tc>
        <w:tc>
          <w:tcPr>
            <w:tcW w:type="dxa" w:w="4703"/>
          </w:tcPr>
          <w:p>
            <w:r>
              <w:rPr>
                <w:sz w:val="20"/>
              </w:rPr>
              <w:t>[datum + 30 dagen, bijv. 1 juli 2026]</w:t>
            </w:r>
          </w:p>
        </w:tc>
      </w:tr>
      <w:tr>
        <w:tc>
          <w:tcPr>
            <w:tcW w:type="dxa" w:w="4703"/>
          </w:tcPr>
          <w:p>
            <w:r>
              <w:rPr>
                <w:sz w:val="20"/>
              </w:rPr>
              <w:t>Opdrachtgever</w:t>
            </w:r>
          </w:p>
        </w:tc>
        <w:tc>
          <w:tcPr>
            <w:tcW w:type="dxa" w:w="4703"/>
          </w:tcPr>
          <w:p>
            <w:r>
              <w:rPr>
                <w:sz w:val="20"/>
              </w:rPr>
              <w:t>Phoenix Metals B.V.</w:t>
            </w:r>
          </w:p>
        </w:tc>
      </w:tr>
      <w:tr>
        <w:tc>
          <w:tcPr>
            <w:tcW w:type="dxa" w:w="4703"/>
          </w:tcPr>
          <w:p>
            <w:r>
              <w:rPr>
                <w:sz w:val="20"/>
              </w:rPr>
              <w:t>Adres</w:t>
            </w:r>
          </w:p>
        </w:tc>
        <w:tc>
          <w:tcPr>
            <w:tcW w:type="dxa" w:w="4703"/>
          </w:tcPr>
          <w:p>
            <w:r>
              <w:rPr>
                <w:sz w:val="20"/>
              </w:rPr>
              <w:t>[adres Phoenix Metals]</w:t>
            </w:r>
          </w:p>
        </w:tc>
      </w:tr>
      <w:tr>
        <w:tc>
          <w:tcPr>
            <w:tcW w:type="dxa" w:w="4703"/>
          </w:tcPr>
          <w:p>
            <w:r>
              <w:rPr>
                <w:sz w:val="20"/>
              </w:rPr>
              <w:t>Plaats</w:t>
            </w:r>
          </w:p>
        </w:tc>
        <w:tc>
          <w:tcPr>
            <w:tcW w:type="dxa" w:w="4703"/>
          </w:tcPr>
          <w:p>
            <w:r>
              <w:rPr>
                <w:sz w:val="20"/>
              </w:rPr>
              <w:t>[plaats + postcode]</w:t>
            </w:r>
          </w:p>
        </w:tc>
      </w:tr>
      <w:tr>
        <w:tc>
          <w:tcPr>
            <w:tcW w:type="dxa" w:w="4703"/>
          </w:tcPr>
          <w:p>
            <w:r>
              <w:rPr>
                <w:sz w:val="20"/>
              </w:rPr>
              <w:t>KvK opdrachtgever</w:t>
            </w:r>
          </w:p>
        </w:tc>
        <w:tc>
          <w:tcPr>
            <w:tcW w:type="dxa" w:w="4703"/>
          </w:tcPr>
          <w:p>
            <w:r>
              <w:rPr>
                <w:sz w:val="20"/>
              </w:rPr>
              <w:t>[KvK Phoenix Metals]</w:t>
            </w:r>
          </w:p>
        </w:tc>
      </w:tr>
      <w:tr>
        <w:tc>
          <w:tcPr>
            <w:tcW w:type="dxa" w:w="4703"/>
          </w:tcPr>
          <w:p>
            <w:r>
              <w:rPr>
                <w:sz w:val="20"/>
              </w:rPr>
              <w:t>Referentie</w:t>
            </w:r>
          </w:p>
        </w:tc>
        <w:tc>
          <w:tcPr>
            <w:tcW w:type="dxa" w:w="4703"/>
          </w:tcPr>
          <w:p>
            <w:r>
              <w:rPr>
                <w:sz w:val="20"/>
              </w:rPr>
              <w:t>Opdrachtsovereenkomst dd. [datum]</w:t>
            </w:r>
          </w:p>
        </w:tc>
      </w:tr>
    </w:tbl>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b/>
                <w:color w:val="003366"/>
                <w:sz w:val="20"/>
              </w:rPr>
              <w:t>#</w:t>
            </w:r>
          </w:p>
        </w:tc>
        <w:tc>
          <w:tcPr>
            <w:tcW w:type="dxa" w:w="1881"/>
          </w:tcPr>
          <w:p>
            <w:r>
              <w:rPr>
                <w:b/>
                <w:color w:val="003366"/>
                <w:sz w:val="20"/>
              </w:rPr>
              <w:t>Omschrijving</w:t>
            </w:r>
          </w:p>
        </w:tc>
        <w:tc>
          <w:tcPr>
            <w:tcW w:type="dxa" w:w="1881"/>
          </w:tcPr>
          <w:p>
            <w:r>
              <w:rPr>
                <w:b/>
                <w:color w:val="003366"/>
                <w:sz w:val="20"/>
              </w:rPr>
              <w:t>Uren</w:t>
            </w:r>
          </w:p>
        </w:tc>
        <w:tc>
          <w:tcPr>
            <w:tcW w:type="dxa" w:w="1881"/>
          </w:tcPr>
          <w:p>
            <w:r>
              <w:rPr>
                <w:b/>
                <w:color w:val="003366"/>
                <w:sz w:val="20"/>
              </w:rPr>
              <w:t>Tarief</w:t>
            </w:r>
          </w:p>
        </w:tc>
        <w:tc>
          <w:tcPr>
            <w:tcW w:type="dxa" w:w="1881"/>
          </w:tcPr>
          <w:p>
            <w:r>
              <w:rPr>
                <w:b/>
                <w:color w:val="003366"/>
                <w:sz w:val="20"/>
              </w:rPr>
              <w:t>Bedrag</w:t>
            </w:r>
          </w:p>
        </w:tc>
      </w:tr>
      <w:tr>
        <w:tc>
          <w:tcPr>
            <w:tcW w:type="dxa" w:w="1881"/>
          </w:tcPr>
          <w:p>
            <w:r>
              <w:rPr>
                <w:sz w:val="20"/>
              </w:rPr>
              <w:t>1</w:t>
            </w:r>
          </w:p>
        </w:tc>
        <w:tc>
          <w:tcPr>
            <w:tcW w:type="dxa" w:w="1881"/>
          </w:tcPr>
          <w:p>
            <w:r>
              <w:rPr>
                <w:sz w:val="20"/>
              </w:rPr>
              <w:t>HSEQ-management en advisering — Mei 2026</w:t>
            </w:r>
          </w:p>
        </w:tc>
        <w:tc>
          <w:tcPr>
            <w:tcW w:type="dxa" w:w="1881"/>
          </w:tcPr>
          <w:p>
            <w:r>
              <w:rPr>
                <w:sz w:val="20"/>
              </w:rPr>
              <w:t>32</w:t>
            </w:r>
          </w:p>
        </w:tc>
        <w:tc>
          <w:tcPr>
            <w:tcW w:type="dxa" w:w="1881"/>
          </w:tcPr>
          <w:p>
            <w:r>
              <w:rPr>
                <w:sz w:val="20"/>
              </w:rPr>
              <w:t>€100,00</w:t>
            </w:r>
          </w:p>
        </w:tc>
        <w:tc>
          <w:tcPr>
            <w:tcW w:type="dxa" w:w="1881"/>
          </w:tcPr>
          <w:p>
            <w:r>
              <w:rPr>
                <w:sz w:val="20"/>
              </w:rPr>
              <w:t>€3.200,00</w:t>
            </w:r>
          </w:p>
        </w:tc>
      </w:tr>
      <w:tr>
        <w:tc>
          <w:tcPr>
            <w:tcW w:type="dxa" w:w="1881"/>
          </w:tcPr>
          <w:p>
            <w:r>
              <w:rPr>
                <w:sz w:val="20"/>
              </w:rPr>
              <w:t>2</w:t>
            </w:r>
          </w:p>
        </w:tc>
        <w:tc>
          <w:tcPr>
            <w:tcW w:type="dxa" w:w="1881"/>
          </w:tcPr>
          <w:p>
            <w:r>
              <w:rPr>
                <w:sz w:val="20"/>
              </w:rPr>
              <w:t>Opstellen HSE-plan sectie [X]</w:t>
            </w:r>
          </w:p>
        </w:tc>
        <w:tc>
          <w:tcPr>
            <w:tcW w:type="dxa" w:w="1881"/>
          </w:tcPr>
          <w:p>
            <w:r>
              <w:rPr>
                <w:sz w:val="20"/>
              </w:rPr>
              <w:t>4</w:t>
            </w:r>
          </w:p>
        </w:tc>
        <w:tc>
          <w:tcPr>
            <w:tcW w:type="dxa" w:w="1881"/>
          </w:tcPr>
          <w:p>
            <w:r>
              <w:rPr>
                <w:sz w:val="20"/>
              </w:rPr>
              <w:t>€100,00</w:t>
            </w:r>
          </w:p>
        </w:tc>
        <w:tc>
          <w:tcPr>
            <w:tcW w:type="dxa" w:w="1881"/>
          </w:tcPr>
          <w:p>
            <w:r>
              <w:rPr>
                <w:sz w:val="20"/>
              </w:rPr>
              <w:t>€400,00</w:t>
            </w:r>
          </w:p>
        </w:tc>
      </w:tr>
    </w:tbl>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r>
          </w:p>
        </w:tc>
        <w:tc>
          <w:tcPr>
            <w:tcW w:type="dxa" w:w="3135"/>
          </w:tcPr>
          <w:p>
            <w:r>
              <w:rPr>
                <w:b/>
                <w:color w:val="003366"/>
                <w:sz w:val="20"/>
              </w:rPr>
            </w:r>
          </w:p>
        </w:tc>
        <w:tc>
          <w:tcPr>
            <w:tcW w:type="dxa" w:w="3135"/>
          </w:tcPr>
          <w:p>
            <w:r>
              <w:rPr>
                <w:b/>
                <w:color w:val="003366"/>
                <w:sz w:val="20"/>
              </w:rPr>
              <w:t>Bedrag</w:t>
            </w:r>
          </w:p>
        </w:tc>
      </w:tr>
      <w:tr>
        <w:tc>
          <w:tcPr>
            <w:tcW w:type="dxa" w:w="3135"/>
          </w:tcPr>
          <w:p>
            <w:r>
              <w:rPr>
                <w:sz w:val="20"/>
              </w:rPr>
              <w:t>Subtotaal exclusief btw</w:t>
            </w:r>
          </w:p>
        </w:tc>
        <w:tc>
          <w:tcPr>
            <w:tcW w:type="dxa" w:w="3135"/>
          </w:tcPr>
          <w:p>
            <w:r>
              <w:rPr>
                <w:sz w:val="20"/>
              </w:rPr>
            </w:r>
          </w:p>
        </w:tc>
        <w:tc>
          <w:tcPr>
            <w:tcW w:type="dxa" w:w="3135"/>
          </w:tcPr>
          <w:p>
            <w:r>
              <w:rPr>
                <w:sz w:val="20"/>
              </w:rPr>
              <w:t>€3.600,00</w:t>
            </w:r>
          </w:p>
        </w:tc>
      </w:tr>
      <w:tr>
        <w:tc>
          <w:tcPr>
            <w:tcW w:type="dxa" w:w="3135"/>
          </w:tcPr>
          <w:p>
            <w:r>
              <w:rPr>
                <w:sz w:val="20"/>
              </w:rPr>
              <w:t>BTW 21%</w:t>
            </w:r>
          </w:p>
        </w:tc>
        <w:tc>
          <w:tcPr>
            <w:tcW w:type="dxa" w:w="3135"/>
          </w:tcPr>
          <w:p>
            <w:r>
              <w:rPr>
                <w:sz w:val="20"/>
              </w:rPr>
            </w:r>
          </w:p>
        </w:tc>
        <w:tc>
          <w:tcPr>
            <w:tcW w:type="dxa" w:w="3135"/>
          </w:tcPr>
          <w:p>
            <w:r>
              <w:rPr>
                <w:sz w:val="20"/>
              </w:rPr>
              <w:t>€756,00</w:t>
            </w:r>
          </w:p>
        </w:tc>
      </w:tr>
      <w:tr>
        <w:tc>
          <w:tcPr>
            <w:tcW w:type="dxa" w:w="3135"/>
          </w:tcPr>
          <w:p>
            <w:r>
              <w:rPr>
                <w:sz w:val="20"/>
              </w:rPr>
              <w:t>TOTAAL TE BETALEN</w:t>
            </w:r>
          </w:p>
        </w:tc>
        <w:tc>
          <w:tcPr>
            <w:tcW w:type="dxa" w:w="3135"/>
          </w:tcPr>
          <w:p>
            <w:r>
              <w:rPr>
                <w:sz w:val="20"/>
              </w:rPr>
            </w:r>
          </w:p>
        </w:tc>
        <w:tc>
          <w:tcPr>
            <w:tcW w:type="dxa" w:w="3135"/>
          </w:tcPr>
          <w:p>
            <w:r>
              <w:rPr>
                <w:sz w:val="20"/>
              </w:rPr>
              <w:t>€4.356,00</w:t>
            </w:r>
          </w:p>
        </w:tc>
      </w:tr>
    </w:tbl>
    <w:p/>
    <w:p>
      <w:r>
        <w:t>Betaling: Binnen 30 dagen na factuurdatum op NL[IBAN] t.n.v. J. van Gemert onder vermelding van factuurnummer 2026-PM-001.</w:t>
      </w:r>
    </w:p>
    <w:p/>
    <w:p>
      <w:pPr>
        <w:pStyle w:val="Heading2"/>
      </w:pPr>
      <w:r>
        <w:t>Voorbeeld 2: Factuur 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Document</w:t>
            </w:r>
          </w:p>
        </w:tc>
        <w:tc>
          <w:tcPr>
            <w:tcW w:type="dxa" w:w="4703"/>
          </w:tcPr>
          <w:p>
            <w:r>
              <w:rPr>
                <w:sz w:val="20"/>
              </w:rPr>
              <w:t>FACTUUR</w:t>
            </w:r>
          </w:p>
        </w:tc>
      </w:tr>
      <w:tr>
        <w:tc>
          <w:tcPr>
            <w:tcW w:type="dxa" w:w="4703"/>
          </w:tcPr>
          <w:p>
            <w:r>
              <w:rPr>
                <w:sz w:val="20"/>
              </w:rPr>
              <w:t>Factuurnummer</w:t>
            </w:r>
          </w:p>
        </w:tc>
        <w:tc>
          <w:tcPr>
            <w:tcW w:type="dxa" w:w="4703"/>
          </w:tcPr>
          <w:p>
            <w:r>
              <w:rPr>
                <w:sz w:val="20"/>
              </w:rPr>
              <w:t>2026-COE-001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t>Opdrachtgever</w:t>
            </w:r>
          </w:p>
        </w:tc>
        <w:tc>
          <w:tcPr>
            <w:tcW w:type="dxa" w:w="4703"/>
          </w:tcPr>
          <w:p>
            <w:r>
              <w:rPr>
                <w:sz w:val="20"/>
              </w:rPr>
              <w:t>Club of Engineers</w:t>
            </w:r>
          </w:p>
        </w:tc>
      </w:tr>
      <w:tr>
        <w:tc>
          <w:tcPr>
            <w:tcW w:type="dxa" w:w="4703"/>
          </w:tcPr>
          <w:p>
            <w:r>
              <w:rPr>
                <w:sz w:val="20"/>
              </w:rPr>
              <w:t>Adres</w:t>
            </w:r>
          </w:p>
        </w:tc>
        <w:tc>
          <w:tcPr>
            <w:tcW w:type="dxa" w:w="4703"/>
          </w:tcPr>
          <w:p>
            <w:r>
              <w:rPr>
                <w:sz w:val="20"/>
              </w:rPr>
              <w:t>[adres Club of Engineers]</w:t>
            </w:r>
          </w:p>
        </w:tc>
      </w:tr>
      <w:tr>
        <w:tc>
          <w:tcPr>
            <w:tcW w:type="dxa" w:w="4703"/>
          </w:tcPr>
          <w:p>
            <w:r>
              <w:rPr>
                <w:sz w:val="20"/>
              </w:rPr>
              <w:t>Referentie</w:t>
            </w:r>
          </w:p>
        </w:tc>
        <w:tc>
          <w:tcPr>
            <w:tcW w:type="dxa" w:w="4703"/>
          </w:tcPr>
          <w:p>
            <w:r>
              <w:rPr>
                <w:sz w:val="20"/>
              </w:rPr>
              <w:t>Opdrachtsovereenkomst dd. [datum]</w:t>
            </w:r>
          </w:p>
        </w:tc>
      </w:tr>
    </w:tbl>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b/>
                <w:color w:val="003366"/>
                <w:sz w:val="20"/>
              </w:rPr>
              <w:t>#</w:t>
            </w:r>
          </w:p>
        </w:tc>
        <w:tc>
          <w:tcPr>
            <w:tcW w:type="dxa" w:w="1881"/>
          </w:tcPr>
          <w:p>
            <w:r>
              <w:rPr>
                <w:b/>
                <w:color w:val="003366"/>
                <w:sz w:val="20"/>
              </w:rPr>
              <w:t>Omschrijving</w:t>
            </w:r>
          </w:p>
        </w:tc>
        <w:tc>
          <w:tcPr>
            <w:tcW w:type="dxa" w:w="1881"/>
          </w:tcPr>
          <w:p>
            <w:r>
              <w:rPr>
                <w:b/>
                <w:color w:val="003366"/>
                <w:sz w:val="20"/>
              </w:rPr>
              <w:t>Uren</w:t>
            </w:r>
          </w:p>
        </w:tc>
        <w:tc>
          <w:tcPr>
            <w:tcW w:type="dxa" w:w="1881"/>
          </w:tcPr>
          <w:p>
            <w:r>
              <w:rPr>
                <w:b/>
                <w:color w:val="003366"/>
                <w:sz w:val="20"/>
              </w:rPr>
              <w:t>Tarief</w:t>
            </w:r>
          </w:p>
        </w:tc>
        <w:tc>
          <w:tcPr>
            <w:tcW w:type="dxa" w:w="1881"/>
          </w:tcPr>
          <w:p>
            <w:r>
              <w:rPr>
                <w:b/>
                <w:color w:val="003366"/>
                <w:sz w:val="20"/>
              </w:rPr>
              <w:t>Bedrag</w:t>
            </w:r>
          </w:p>
        </w:tc>
      </w:tr>
      <w:tr>
        <w:tc>
          <w:tcPr>
            <w:tcW w:type="dxa" w:w="1881"/>
          </w:tcPr>
          <w:p>
            <w:r>
              <w:rPr>
                <w:sz w:val="20"/>
              </w:rPr>
              <w:t>1</w:t>
            </w:r>
          </w:p>
        </w:tc>
        <w:tc>
          <w:tcPr>
            <w:tcW w:type="dxa" w:w="1881"/>
          </w:tcPr>
          <w:p>
            <w:r>
              <w:rPr>
                <w:sz w:val="20"/>
              </w:rPr>
              <w:t>HSEQ-consultancy en engineering advisering — Mei 2026</w:t>
            </w:r>
          </w:p>
        </w:tc>
        <w:tc>
          <w:tcPr>
            <w:tcW w:type="dxa" w:w="1881"/>
          </w:tcPr>
          <w:p>
            <w:r>
              <w:rPr>
                <w:sz w:val="20"/>
              </w:rPr>
              <w:t>32</w:t>
            </w:r>
          </w:p>
        </w:tc>
        <w:tc>
          <w:tcPr>
            <w:tcW w:type="dxa" w:w="1881"/>
          </w:tcPr>
          <w:p>
            <w:r>
              <w:rPr>
                <w:sz w:val="20"/>
              </w:rPr>
              <w:t>€100,00</w:t>
            </w:r>
          </w:p>
        </w:tc>
        <w:tc>
          <w:tcPr>
            <w:tcW w:type="dxa" w:w="1881"/>
          </w:tcPr>
          <w:p>
            <w:r>
              <w:rPr>
                <w:sz w:val="20"/>
              </w:rPr>
              <w:t>€3.200,00</w:t>
            </w:r>
          </w:p>
        </w:tc>
      </w:tr>
    </w:tbl>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r>
          </w:p>
        </w:tc>
        <w:tc>
          <w:tcPr>
            <w:tcW w:type="dxa" w:w="3135"/>
          </w:tcPr>
          <w:p>
            <w:r>
              <w:rPr>
                <w:b/>
                <w:color w:val="003366"/>
                <w:sz w:val="20"/>
              </w:rPr>
            </w:r>
          </w:p>
        </w:tc>
        <w:tc>
          <w:tcPr>
            <w:tcW w:type="dxa" w:w="3135"/>
          </w:tcPr>
          <w:p>
            <w:r>
              <w:rPr>
                <w:b/>
                <w:color w:val="003366"/>
                <w:sz w:val="20"/>
              </w:rPr>
              <w:t>Bedrag</w:t>
            </w:r>
          </w:p>
        </w:tc>
      </w:tr>
      <w:tr>
        <w:tc>
          <w:tcPr>
            <w:tcW w:type="dxa" w:w="3135"/>
          </w:tcPr>
          <w:p>
            <w:r>
              <w:rPr>
                <w:sz w:val="20"/>
              </w:rPr>
              <w:t>Subtotaal exclusief btw</w:t>
            </w:r>
          </w:p>
        </w:tc>
        <w:tc>
          <w:tcPr>
            <w:tcW w:type="dxa" w:w="3135"/>
          </w:tcPr>
          <w:p>
            <w:r>
              <w:rPr>
                <w:sz w:val="20"/>
              </w:rPr>
            </w:r>
          </w:p>
        </w:tc>
        <w:tc>
          <w:tcPr>
            <w:tcW w:type="dxa" w:w="3135"/>
          </w:tcPr>
          <w:p>
            <w:r>
              <w:rPr>
                <w:sz w:val="20"/>
              </w:rPr>
              <w:t>€3.200,00</w:t>
            </w:r>
          </w:p>
        </w:tc>
      </w:tr>
      <w:tr>
        <w:tc>
          <w:tcPr>
            <w:tcW w:type="dxa" w:w="3135"/>
          </w:tcPr>
          <w:p>
            <w:r>
              <w:rPr>
                <w:sz w:val="20"/>
              </w:rPr>
              <w:t>BTW 21%</w:t>
            </w:r>
          </w:p>
        </w:tc>
        <w:tc>
          <w:tcPr>
            <w:tcW w:type="dxa" w:w="3135"/>
          </w:tcPr>
          <w:p>
            <w:r>
              <w:rPr>
                <w:sz w:val="20"/>
              </w:rPr>
            </w:r>
          </w:p>
        </w:tc>
        <w:tc>
          <w:tcPr>
            <w:tcW w:type="dxa" w:w="3135"/>
          </w:tcPr>
          <w:p>
            <w:r>
              <w:rPr>
                <w:sz w:val="20"/>
              </w:rPr>
              <w:t>€672,00</w:t>
            </w:r>
          </w:p>
        </w:tc>
      </w:tr>
      <w:tr>
        <w:tc>
          <w:tcPr>
            <w:tcW w:type="dxa" w:w="3135"/>
          </w:tcPr>
          <w:p>
            <w:r>
              <w:rPr>
                <w:sz w:val="20"/>
              </w:rPr>
              <w:t>TOTAAL TE BETALEN</w:t>
            </w:r>
          </w:p>
        </w:tc>
        <w:tc>
          <w:tcPr>
            <w:tcW w:type="dxa" w:w="3135"/>
          </w:tcPr>
          <w:p>
            <w:r>
              <w:rPr>
                <w:sz w:val="20"/>
              </w:rPr>
            </w:r>
          </w:p>
        </w:tc>
        <w:tc>
          <w:tcPr>
            <w:tcW w:type="dxa" w:w="3135"/>
          </w:tcPr>
          <w:p>
            <w:r>
              <w:rPr>
                <w:sz w:val="20"/>
              </w:rPr>
              <w:t>€3.872,00</w:t>
            </w:r>
          </w:p>
        </w:tc>
      </w:tr>
    </w:tbl>
    <w:p/>
    <w:p>
      <w:r>
        <w:t>Betaling: Binnen 30 dagen na factuurdatum op NL[IBAN] t.n.v. J. van Gemert onder vermelding van factuurnummer 2026-COE-001.</w:t>
      </w:r>
    </w:p>
    <w:p/>
    <w:p>
      <w:pPr>
        <w:pStyle w:val="Heading2"/>
      </w:pPr>
      <w:r>
        <w:t>Checklist: Wettelijke eisen factuur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w:t>
            </w:r>
          </w:p>
        </w:tc>
        <w:tc>
          <w:tcPr>
            <w:tcW w:type="dxa" w:w="3135"/>
          </w:tcPr>
          <w:p>
            <w:r>
              <w:rPr>
                <w:b/>
                <w:color w:val="003366"/>
                <w:sz w:val="20"/>
              </w:rPr>
              <w:t>Eis</w:t>
            </w:r>
          </w:p>
        </w:tc>
        <w:tc>
          <w:tcPr>
            <w:tcW w:type="dxa" w:w="3135"/>
          </w:tcPr>
          <w:p>
            <w:r>
              <w:rPr>
                <w:b/>
                <w:color w:val="003366"/>
                <w:sz w:val="20"/>
              </w:rPr>
              <w:t>Status</w:t>
            </w:r>
          </w:p>
        </w:tc>
      </w:tr>
      <w:tr>
        <w:tc>
          <w:tcPr>
            <w:tcW w:type="dxa" w:w="3135"/>
          </w:tcPr>
          <w:p>
            <w:r>
              <w:rPr>
                <w:sz w:val="20"/>
              </w:rPr>
              <w:t>1</w:t>
            </w:r>
          </w:p>
        </w:tc>
        <w:tc>
          <w:tcPr>
            <w:tcW w:type="dxa" w:w="3135"/>
          </w:tcPr>
          <w:p>
            <w:r>
              <w:rPr>
                <w:sz w:val="20"/>
              </w:rPr>
              <w:t>Naam en adres jouw onderneming</w:t>
            </w:r>
          </w:p>
        </w:tc>
        <w:tc>
          <w:tcPr>
            <w:tcW w:type="dxa" w:w="3135"/>
          </w:tcPr>
          <w:p>
            <w:r>
              <w:rPr>
                <w:sz w:val="20"/>
              </w:rPr>
              <w:t>☐</w:t>
            </w:r>
          </w:p>
        </w:tc>
      </w:tr>
      <w:tr>
        <w:tc>
          <w:tcPr>
            <w:tcW w:type="dxa" w:w="3135"/>
          </w:tcPr>
          <w:p>
            <w:r>
              <w:rPr>
                <w:sz w:val="20"/>
              </w:rPr>
              <w:t>2</w:t>
            </w:r>
          </w:p>
        </w:tc>
        <w:tc>
          <w:tcPr>
            <w:tcW w:type="dxa" w:w="3135"/>
          </w:tcPr>
          <w:p>
            <w:r>
              <w:rPr>
                <w:sz w:val="20"/>
              </w:rPr>
              <w:t>KvK-nummer</w:t>
            </w:r>
          </w:p>
        </w:tc>
        <w:tc>
          <w:tcPr>
            <w:tcW w:type="dxa" w:w="3135"/>
          </w:tcPr>
          <w:p>
            <w:r>
              <w:rPr>
                <w:sz w:val="20"/>
              </w:rPr>
              <w:t>☐</w:t>
            </w:r>
          </w:p>
        </w:tc>
      </w:tr>
      <w:tr>
        <w:tc>
          <w:tcPr>
            <w:tcW w:type="dxa" w:w="3135"/>
          </w:tcPr>
          <w:p>
            <w:r>
              <w:rPr>
                <w:sz w:val="20"/>
              </w:rPr>
              <w:t>3</w:t>
            </w:r>
          </w:p>
        </w:tc>
        <w:tc>
          <w:tcPr>
            <w:tcW w:type="dxa" w:w="3135"/>
          </w:tcPr>
          <w:p>
            <w:r>
              <w:rPr>
                <w:sz w:val="20"/>
              </w:rPr>
              <w:t>BTW-nummer (NL-formaat)</w:t>
            </w:r>
          </w:p>
        </w:tc>
        <w:tc>
          <w:tcPr>
            <w:tcW w:type="dxa" w:w="3135"/>
          </w:tcPr>
          <w:p>
            <w:r>
              <w:rPr>
                <w:sz w:val="20"/>
              </w:rPr>
              <w:t>☐</w:t>
            </w:r>
          </w:p>
        </w:tc>
      </w:tr>
      <w:tr>
        <w:tc>
          <w:tcPr>
            <w:tcW w:type="dxa" w:w="3135"/>
          </w:tcPr>
          <w:p>
            <w:r>
              <w:rPr>
                <w:sz w:val="20"/>
              </w:rPr>
              <w:t>4</w:t>
            </w:r>
          </w:p>
        </w:tc>
        <w:tc>
          <w:tcPr>
            <w:tcW w:type="dxa" w:w="3135"/>
          </w:tcPr>
          <w:p>
            <w:r>
              <w:rPr>
                <w:sz w:val="20"/>
              </w:rPr>
              <w:t>Opeenvolgend factuurnummer (zonder gaten)</w:t>
            </w:r>
          </w:p>
        </w:tc>
        <w:tc>
          <w:tcPr>
            <w:tcW w:type="dxa" w:w="3135"/>
          </w:tcPr>
          <w:p>
            <w:r>
              <w:rPr>
                <w:sz w:val="20"/>
              </w:rPr>
              <w:t>☐</w:t>
            </w:r>
          </w:p>
        </w:tc>
      </w:tr>
      <w:tr>
        <w:tc>
          <w:tcPr>
            <w:tcW w:type="dxa" w:w="3135"/>
          </w:tcPr>
          <w:p>
            <w:r>
              <w:rPr>
                <w:sz w:val="20"/>
              </w:rPr>
              <w:t>5</w:t>
            </w:r>
          </w:p>
        </w:tc>
        <w:tc>
          <w:tcPr>
            <w:tcW w:type="dxa" w:w="3135"/>
          </w:tcPr>
          <w:p>
            <w:r>
              <w:rPr>
                <w:sz w:val="20"/>
              </w:rPr>
              <w:t>Factuurdatum</w:t>
            </w:r>
          </w:p>
        </w:tc>
        <w:tc>
          <w:tcPr>
            <w:tcW w:type="dxa" w:w="3135"/>
          </w:tcPr>
          <w:p>
            <w:r>
              <w:rPr>
                <w:sz w:val="20"/>
              </w:rPr>
              <w:t>☐</w:t>
            </w:r>
          </w:p>
        </w:tc>
      </w:tr>
      <w:tr>
        <w:tc>
          <w:tcPr>
            <w:tcW w:type="dxa" w:w="3135"/>
          </w:tcPr>
          <w:p>
            <w:r>
              <w:rPr>
                <w:sz w:val="20"/>
              </w:rPr>
              <w:t>6</w:t>
            </w:r>
          </w:p>
        </w:tc>
        <w:tc>
          <w:tcPr>
            <w:tcW w:type="dxa" w:w="3135"/>
          </w:tcPr>
          <w:p>
            <w:r>
              <w:rPr>
                <w:sz w:val="20"/>
              </w:rPr>
              <w:t>Naam en adres opdrachtgever</w:t>
            </w:r>
          </w:p>
        </w:tc>
        <w:tc>
          <w:tcPr>
            <w:tcW w:type="dxa" w:w="3135"/>
          </w:tcPr>
          <w:p>
            <w:r>
              <w:rPr>
                <w:sz w:val="20"/>
              </w:rPr>
              <w:t>☐</w:t>
            </w:r>
          </w:p>
        </w:tc>
      </w:tr>
      <w:tr>
        <w:tc>
          <w:tcPr>
            <w:tcW w:type="dxa" w:w="3135"/>
          </w:tcPr>
          <w:p>
            <w:r>
              <w:rPr>
                <w:sz w:val="20"/>
              </w:rPr>
              <w:t>7</w:t>
            </w:r>
          </w:p>
        </w:tc>
        <w:tc>
          <w:tcPr>
            <w:tcW w:type="dxa" w:w="3135"/>
          </w:tcPr>
          <w:p>
            <w:r>
              <w:rPr>
                <w:sz w:val="20"/>
              </w:rPr>
              <w:t>Specificatie van diensten (omschrijving + periode)</w:t>
            </w:r>
          </w:p>
        </w:tc>
        <w:tc>
          <w:tcPr>
            <w:tcW w:type="dxa" w:w="3135"/>
          </w:tcPr>
          <w:p>
            <w:r>
              <w:rPr>
                <w:sz w:val="20"/>
              </w:rPr>
              <w:t>☐</w:t>
            </w:r>
          </w:p>
        </w:tc>
      </w:tr>
      <w:tr>
        <w:tc>
          <w:tcPr>
            <w:tcW w:type="dxa" w:w="3135"/>
          </w:tcPr>
          <w:p>
            <w:r>
              <w:rPr>
                <w:sz w:val="20"/>
              </w:rPr>
              <w:t>8</w:t>
            </w:r>
          </w:p>
        </w:tc>
        <w:tc>
          <w:tcPr>
            <w:tcW w:type="dxa" w:w="3135"/>
          </w:tcPr>
          <w:p>
            <w:r>
              <w:rPr>
                <w:sz w:val="20"/>
              </w:rPr>
              <w:t>Aantal uren / eenheid</w:t>
            </w:r>
          </w:p>
        </w:tc>
        <w:tc>
          <w:tcPr>
            <w:tcW w:type="dxa" w:w="3135"/>
          </w:tcPr>
          <w:p>
            <w:r>
              <w:rPr>
                <w:sz w:val="20"/>
              </w:rPr>
              <w:t>☐</w:t>
            </w:r>
          </w:p>
        </w:tc>
      </w:tr>
      <w:tr>
        <w:tc>
          <w:tcPr>
            <w:tcW w:type="dxa" w:w="3135"/>
          </w:tcPr>
          <w:p>
            <w:r>
              <w:rPr>
                <w:sz w:val="20"/>
              </w:rPr>
              <w:t>9</w:t>
            </w:r>
          </w:p>
        </w:tc>
        <w:tc>
          <w:tcPr>
            <w:tcW w:type="dxa" w:w="3135"/>
          </w:tcPr>
          <w:p>
            <w:r>
              <w:rPr>
                <w:sz w:val="20"/>
              </w:rPr>
              <w:t>Prijs per eenheid (excl. btw)</w:t>
            </w:r>
          </w:p>
        </w:tc>
        <w:tc>
          <w:tcPr>
            <w:tcW w:type="dxa" w:w="3135"/>
          </w:tcPr>
          <w:p>
            <w:r>
              <w:rPr>
                <w:sz w:val="20"/>
              </w:rPr>
              <w:t>☐</w:t>
            </w:r>
          </w:p>
        </w:tc>
      </w:tr>
      <w:tr>
        <w:tc>
          <w:tcPr>
            <w:tcW w:type="dxa" w:w="3135"/>
          </w:tcPr>
          <w:p>
            <w:r>
              <w:rPr>
                <w:sz w:val="20"/>
              </w:rPr>
              <w:t>10</w:t>
            </w:r>
          </w:p>
        </w:tc>
        <w:tc>
          <w:tcPr>
            <w:tcW w:type="dxa" w:w="3135"/>
          </w:tcPr>
          <w:p>
            <w:r>
              <w:rPr>
                <w:sz w:val="20"/>
              </w:rPr>
              <w:t>BTW-tarief (21%) en BTW-bedrag</w:t>
            </w:r>
          </w:p>
        </w:tc>
        <w:tc>
          <w:tcPr>
            <w:tcW w:type="dxa" w:w="3135"/>
          </w:tcPr>
          <w:p>
            <w:r>
              <w:rPr>
                <w:sz w:val="20"/>
              </w:rPr>
              <w:t>☐</w:t>
            </w:r>
          </w:p>
        </w:tc>
      </w:tr>
      <w:tr>
        <w:tc>
          <w:tcPr>
            <w:tcW w:type="dxa" w:w="3135"/>
          </w:tcPr>
          <w:p>
            <w:r>
              <w:rPr>
                <w:sz w:val="20"/>
              </w:rPr>
              <w:t>11</w:t>
            </w:r>
          </w:p>
        </w:tc>
        <w:tc>
          <w:tcPr>
            <w:tcW w:type="dxa" w:w="3135"/>
          </w:tcPr>
          <w:p>
            <w:r>
              <w:rPr>
                <w:sz w:val="20"/>
              </w:rPr>
              <w:t>Totaalbedrag incl. en excl. BTW</w:t>
            </w:r>
          </w:p>
        </w:tc>
        <w:tc>
          <w:tcPr>
            <w:tcW w:type="dxa" w:w="3135"/>
          </w:tcPr>
          <w:p>
            <w:r>
              <w:rPr>
                <w:sz w:val="20"/>
              </w:rPr>
              <w:t>☐</w:t>
            </w:r>
          </w:p>
        </w:tc>
      </w:tr>
      <w:tr>
        <w:tc>
          <w:tcPr>
            <w:tcW w:type="dxa" w:w="3135"/>
          </w:tcPr>
          <w:p>
            <w:r>
              <w:rPr>
                <w:sz w:val="20"/>
              </w:rPr>
              <w:t>12</w:t>
            </w:r>
          </w:p>
        </w:tc>
        <w:tc>
          <w:tcPr>
            <w:tcW w:type="dxa" w:w="3135"/>
          </w:tcPr>
          <w:p>
            <w:r>
              <w:rPr>
                <w:sz w:val="20"/>
              </w:rPr>
              <w:t>Betalingsvoorwaarden en vervaldatum</w:t>
            </w:r>
          </w:p>
        </w:tc>
        <w:tc>
          <w:tcPr>
            <w:tcW w:type="dxa" w:w="3135"/>
          </w:tcPr>
          <w:p>
            <w:r>
              <w:rPr>
                <w:sz w:val="20"/>
              </w:rPr>
              <w:t>☐</w:t>
            </w:r>
          </w:p>
        </w:tc>
      </w:tr>
      <w:tr>
        <w:tc>
          <w:tcPr>
            <w:tcW w:type="dxa" w:w="3135"/>
          </w:tcPr>
          <w:p>
            <w:r>
              <w:rPr>
                <w:sz w:val="20"/>
              </w:rPr>
              <w:t>13</w:t>
            </w:r>
          </w:p>
        </w:tc>
        <w:tc>
          <w:tcPr>
            <w:tcW w:type="dxa" w:w="3135"/>
          </w:tcPr>
          <w:p>
            <w:r>
              <w:rPr>
                <w:sz w:val="20"/>
              </w:rPr>
              <w:t>IBAN waarop betaald moet worden</w:t>
            </w:r>
          </w:p>
        </w:tc>
        <w:tc>
          <w:tcPr>
            <w:tcW w:type="dxa" w:w="3135"/>
          </w:tcPr>
          <w:p>
            <w:r>
              <w:rPr>
                <w:sz w:val="20"/>
              </w:rPr>
              <w:t>☐</w:t>
            </w:r>
          </w:p>
        </w:tc>
      </w:tr>
    </w:tbl>
    <w:p>
      <w:r>
        <w:br w:type="page"/>
      </w:r>
    </w:p>
    <w:p>
      <w:pPr>
        <w:pStyle w:val="Heading1"/>
      </w:pPr>
      <w:r>
        <w:t>Deel D: Boekhoudkundige Templates &amp; Werkwijzer</w:t>
      </w:r>
    </w:p>
    <w:p>
      <w:pPr>
        <w:pStyle w:val="Heading2"/>
      </w:pPr>
      <w:r>
        <w:t>D.1 Urenregistratie Template</w:t>
      </w:r>
    </w:p>
    <w:p>
      <w:r>
        <w:t>Registreer wekelijks je uren. Dit is cruciaal voor het urencriterium (1.225 uur/jaar) en voor je facturatie. Onderstaande tabel print je uit of voer je digitaal in.</w:t>
      </w:r>
    </w:p>
    <w:tbl>
      <w:tblPr>
        <w:tblStyle w:val="LightGrid-Accent1"/>
        <w:tblW w:type="auto" w:w="0"/>
        <w:jc w:val="center"/>
        <w:tblLook w:firstColumn="1" w:firstRow="1" w:lastColumn="0" w:lastRow="0" w:noHBand="0" w:noVBand="1" w:val="04A0"/>
      </w:tblPr>
      <w:tblGrid>
        <w:gridCol w:w="1568"/>
        <w:gridCol w:w="1568"/>
        <w:gridCol w:w="1568"/>
        <w:gridCol w:w="1568"/>
        <w:gridCol w:w="1568"/>
        <w:gridCol w:w="1568"/>
      </w:tblGrid>
      <w:tr>
        <w:tc>
          <w:tcPr>
            <w:tcW w:type="dxa" w:w="1568"/>
          </w:tcPr>
          <w:p>
            <w:r>
              <w:rPr>
                <w:b/>
                <w:color w:val="003366"/>
                <w:sz w:val="20"/>
              </w:rPr>
              <w:t>Datum</w:t>
            </w:r>
          </w:p>
        </w:tc>
        <w:tc>
          <w:tcPr>
            <w:tcW w:type="dxa" w:w="1568"/>
          </w:tcPr>
          <w:p>
            <w:r>
              <w:rPr>
                <w:b/>
                <w:color w:val="003366"/>
                <w:sz w:val="20"/>
              </w:rPr>
              <w:t>Opdrachtgever</w:t>
            </w:r>
          </w:p>
        </w:tc>
        <w:tc>
          <w:tcPr>
            <w:tcW w:type="dxa" w:w="1568"/>
          </w:tcPr>
          <w:p>
            <w:r>
              <w:rPr>
                <w:b/>
                <w:color w:val="003366"/>
                <w:sz w:val="20"/>
              </w:rPr>
              <w:t>Activiteit</w:t>
            </w:r>
          </w:p>
        </w:tc>
        <w:tc>
          <w:tcPr>
            <w:tcW w:type="dxa" w:w="1568"/>
          </w:tcPr>
          <w:p>
            <w:r>
              <w:rPr>
                <w:b/>
                <w:color w:val="003366"/>
                <w:sz w:val="20"/>
              </w:rPr>
              <w:t>Uren</w:t>
            </w:r>
          </w:p>
        </w:tc>
        <w:tc>
          <w:tcPr>
            <w:tcW w:type="dxa" w:w="1568"/>
          </w:tcPr>
          <w:p>
            <w:r>
              <w:rPr>
                <w:b/>
                <w:color w:val="003366"/>
                <w:sz w:val="20"/>
              </w:rPr>
              <w:t>Facturabel?</w:t>
            </w:r>
          </w:p>
        </w:tc>
        <w:tc>
          <w:tcPr>
            <w:tcW w:type="dxa" w:w="1568"/>
          </w:tcPr>
          <w:p>
            <w:r>
              <w:rPr>
                <w:b/>
                <w:color w:val="003366"/>
                <w:sz w:val="20"/>
              </w:rPr>
              <w:t>Opmerking</w:t>
            </w:r>
          </w:p>
        </w:tc>
      </w:tr>
      <w:tr>
        <w:tc>
          <w:tcPr>
            <w:tcW w:type="dxa" w:w="1568"/>
          </w:tcPr>
          <w:p>
            <w:r>
              <w:rPr>
                <w:sz w:val="20"/>
              </w:rPr>
              <w:t>[maandag]</w:t>
            </w:r>
          </w:p>
        </w:tc>
        <w:tc>
          <w:tcPr>
            <w:tcW w:type="dxa" w:w="1568"/>
          </w:tcPr>
          <w:p>
            <w:r>
              <w:rPr>
                <w:sz w:val="20"/>
              </w:rPr>
              <w:t>Phoenix Metals</w:t>
            </w:r>
          </w:p>
        </w:tc>
        <w:tc>
          <w:tcPr>
            <w:tcW w:type="dxa" w:w="1568"/>
          </w:tcPr>
          <w:p>
            <w:r>
              <w:rPr>
                <w:sz w:val="20"/>
              </w:rPr>
              <w:t>HSEQ-management</w:t>
            </w:r>
          </w:p>
        </w:tc>
        <w:tc>
          <w:tcPr>
            <w:tcW w:type="dxa" w:w="1568"/>
          </w:tcPr>
          <w:p>
            <w:r>
              <w:rPr>
                <w:sz w:val="20"/>
              </w:rPr>
              <w:t>8</w:t>
            </w:r>
          </w:p>
        </w:tc>
        <w:tc>
          <w:tcPr>
            <w:tcW w:type="dxa" w:w="1568"/>
          </w:tcPr>
          <w:p>
            <w:r>
              <w:rPr>
                <w:sz w:val="20"/>
              </w:rPr>
              <w:t>Ja</w:t>
            </w:r>
          </w:p>
        </w:tc>
        <w:tc>
          <w:tcPr>
            <w:tcW w:type="dxa" w:w="1568"/>
          </w:tcPr>
          <w:p>
            <w:r>
              <w:rPr>
                <w:sz w:val="20"/>
              </w:rPr>
            </w:r>
          </w:p>
        </w:tc>
      </w:tr>
      <w:tr>
        <w:tc>
          <w:tcPr>
            <w:tcW w:type="dxa" w:w="1568"/>
          </w:tcPr>
          <w:p>
            <w:r>
              <w:rPr>
                <w:sz w:val="20"/>
              </w:rPr>
              <w:t>[dinsdag]</w:t>
            </w:r>
          </w:p>
        </w:tc>
        <w:tc>
          <w:tcPr>
            <w:tcW w:type="dxa" w:w="1568"/>
          </w:tcPr>
          <w:p>
            <w:r>
              <w:rPr>
                <w:sz w:val="20"/>
              </w:rPr>
              <w:t>Club of Engineers</w:t>
            </w:r>
          </w:p>
        </w:tc>
        <w:tc>
          <w:tcPr>
            <w:tcW w:type="dxa" w:w="1568"/>
          </w:tcPr>
          <w:p>
            <w:r>
              <w:rPr>
                <w:sz w:val="20"/>
              </w:rPr>
              <w:t>Engineering advisering</w:t>
            </w:r>
          </w:p>
        </w:tc>
        <w:tc>
          <w:tcPr>
            <w:tcW w:type="dxa" w:w="1568"/>
          </w:tcPr>
          <w:p>
            <w:r>
              <w:rPr>
                <w:sz w:val="20"/>
              </w:rPr>
              <w:t>8</w:t>
            </w:r>
          </w:p>
        </w:tc>
        <w:tc>
          <w:tcPr>
            <w:tcW w:type="dxa" w:w="1568"/>
          </w:tcPr>
          <w:p>
            <w:r>
              <w:rPr>
                <w:sz w:val="20"/>
              </w:rPr>
              <w:t>Ja</w:t>
            </w:r>
          </w:p>
        </w:tc>
        <w:tc>
          <w:tcPr>
            <w:tcW w:type="dxa" w:w="1568"/>
          </w:tcPr>
          <w:p>
            <w:r>
              <w:rPr>
                <w:sz w:val="20"/>
              </w:rPr>
            </w:r>
          </w:p>
        </w:tc>
      </w:tr>
      <w:tr>
        <w:tc>
          <w:tcPr>
            <w:tcW w:type="dxa" w:w="1568"/>
          </w:tcPr>
          <w:p>
            <w:r>
              <w:rPr>
                <w:sz w:val="20"/>
              </w:rPr>
              <w:t>[woensdag]</w:t>
            </w:r>
          </w:p>
        </w:tc>
        <w:tc>
          <w:tcPr>
            <w:tcW w:type="dxa" w:w="1568"/>
          </w:tcPr>
          <w:p>
            <w:r>
              <w:rPr>
                <w:sz w:val="20"/>
              </w:rPr>
              <w:t>—</w:t>
            </w:r>
          </w:p>
        </w:tc>
        <w:tc>
          <w:tcPr>
            <w:tcW w:type="dxa" w:w="1568"/>
          </w:tcPr>
          <w:p>
            <w:r>
              <w:rPr>
                <w:sz w:val="20"/>
              </w:rPr>
              <w:t>Administratie / boekhouding</w:t>
            </w:r>
          </w:p>
        </w:tc>
        <w:tc>
          <w:tcPr>
            <w:tcW w:type="dxa" w:w="1568"/>
          </w:tcPr>
          <w:p>
            <w:r>
              <w:rPr>
                <w:sz w:val="20"/>
              </w:rPr>
              <w:t>2</w:t>
            </w:r>
          </w:p>
        </w:tc>
        <w:tc>
          <w:tcPr>
            <w:tcW w:type="dxa" w:w="1568"/>
          </w:tcPr>
          <w:p>
            <w:r>
              <w:rPr>
                <w:sz w:val="20"/>
              </w:rPr>
              <w:t>Nee (overhead)</w:t>
            </w:r>
          </w:p>
        </w:tc>
        <w:tc>
          <w:tcPr>
            <w:tcW w:type="dxa" w:w="1568"/>
          </w:tcPr>
          <w:p>
            <w:r>
              <w:rPr>
                <w:sz w:val="20"/>
              </w:rPr>
              <w:t>Urencriterium!</w:t>
            </w:r>
          </w:p>
        </w:tc>
      </w:tr>
      <w:tr>
        <w:tc>
          <w:tcPr>
            <w:tcW w:type="dxa" w:w="1568"/>
          </w:tcPr>
          <w:p>
            <w:r>
              <w:rPr>
                <w:sz w:val="20"/>
              </w:rPr>
              <w:t>[woensdag]</w:t>
            </w:r>
          </w:p>
        </w:tc>
        <w:tc>
          <w:tcPr>
            <w:tcW w:type="dxa" w:w="1568"/>
          </w:tcPr>
          <w:p>
            <w:r>
              <w:rPr>
                <w:sz w:val="20"/>
              </w:rPr>
              <w:t>—</w:t>
            </w:r>
          </w:p>
        </w:tc>
        <w:tc>
          <w:tcPr>
            <w:tcW w:type="dxa" w:w="1568"/>
          </w:tcPr>
          <w:p>
            <w:r>
              <w:rPr>
                <w:sz w:val="20"/>
              </w:rPr>
              <w:t>Acquisitie / LinkedIn</w:t>
            </w:r>
          </w:p>
        </w:tc>
        <w:tc>
          <w:tcPr>
            <w:tcW w:type="dxa" w:w="1568"/>
          </w:tcPr>
          <w:p>
            <w:r>
              <w:rPr>
                <w:sz w:val="20"/>
              </w:rPr>
              <w:t>1</w:t>
            </w:r>
          </w:p>
        </w:tc>
        <w:tc>
          <w:tcPr>
            <w:tcW w:type="dxa" w:w="1568"/>
          </w:tcPr>
          <w:p>
            <w:r>
              <w:rPr>
                <w:sz w:val="20"/>
              </w:rPr>
              <w:t>Nee (overhead)</w:t>
            </w:r>
          </w:p>
        </w:tc>
        <w:tc>
          <w:tcPr>
            <w:tcW w:type="dxa" w:w="1568"/>
          </w:tcPr>
          <w:p>
            <w:r>
              <w:rPr>
                <w:sz w:val="20"/>
              </w:rPr>
              <w:t>Urencriterium!</w:t>
            </w:r>
          </w:p>
        </w:tc>
      </w:tr>
      <w:tr>
        <w:tc>
          <w:tcPr>
            <w:tcW w:type="dxa" w:w="1568"/>
          </w:tcPr>
          <w:p>
            <w:r>
              <w:rPr>
                <w:sz w:val="20"/>
              </w:rPr>
              <w:t>[donderdag]</w:t>
            </w:r>
          </w:p>
        </w:tc>
        <w:tc>
          <w:tcPr>
            <w:tcW w:type="dxa" w:w="1568"/>
          </w:tcPr>
          <w:p>
            <w:r>
              <w:rPr>
                <w:sz w:val="20"/>
              </w:rPr>
              <w:t>—</w:t>
            </w:r>
          </w:p>
        </w:tc>
        <w:tc>
          <w:tcPr>
            <w:tcW w:type="dxa" w:w="1568"/>
          </w:tcPr>
          <w:p>
            <w:r>
              <w:rPr>
                <w:sz w:val="20"/>
              </w:rPr>
              <w:t>Opleiding / bijeenkomst</w:t>
            </w:r>
          </w:p>
        </w:tc>
        <w:tc>
          <w:tcPr>
            <w:tcW w:type="dxa" w:w="1568"/>
          </w:tcPr>
          <w:p>
            <w:r>
              <w:rPr>
                <w:sz w:val="20"/>
              </w:rPr>
              <w:t>3</w:t>
            </w:r>
          </w:p>
        </w:tc>
        <w:tc>
          <w:tcPr>
            <w:tcW w:type="dxa" w:w="1568"/>
          </w:tcPr>
          <w:p>
            <w:r>
              <w:rPr>
                <w:sz w:val="20"/>
              </w:rPr>
              <w:t>Nee (overhead)</w:t>
            </w:r>
          </w:p>
        </w:tc>
        <w:tc>
          <w:tcPr>
            <w:tcW w:type="dxa" w:w="1568"/>
          </w:tcPr>
          <w:p>
            <w:r>
              <w:rPr>
                <w:sz w:val="20"/>
              </w:rPr>
              <w:t>Urencriterium!</w:t>
            </w:r>
          </w:p>
        </w:tc>
      </w:tr>
      <w:tr>
        <w:tc>
          <w:tcPr>
            <w:tcW w:type="dxa" w:w="1568"/>
          </w:tcPr>
          <w:p>
            <w:r>
              <w:rPr>
                <w:sz w:val="20"/>
              </w:rPr>
              <w:t>...</w:t>
            </w:r>
          </w:p>
        </w:tc>
        <w:tc>
          <w:tcPr>
            <w:tcW w:type="dxa" w:w="1568"/>
          </w:tcPr>
          <w:p>
            <w:r>
              <w:rPr>
                <w:sz w:val="20"/>
              </w:rPr>
            </w:r>
          </w:p>
        </w:tc>
        <w:tc>
          <w:tcPr>
            <w:tcW w:type="dxa" w:w="1568"/>
          </w:tcPr>
          <w:p>
            <w:r>
              <w:rPr>
                <w:sz w:val="20"/>
              </w:rPr>
            </w:r>
          </w:p>
        </w:tc>
        <w:tc>
          <w:tcPr>
            <w:tcW w:type="dxa" w:w="1568"/>
          </w:tcPr>
          <w:p>
            <w:r>
              <w:rPr>
                <w:sz w:val="20"/>
              </w:rPr>
            </w:r>
          </w:p>
        </w:tc>
        <w:tc>
          <w:tcPr>
            <w:tcW w:type="dxa" w:w="1568"/>
          </w:tcPr>
          <w:p>
            <w:r>
              <w:rPr>
                <w:sz w:val="20"/>
              </w:rPr>
            </w:r>
          </w:p>
        </w:tc>
        <w:tc>
          <w:tcPr>
            <w:tcW w:type="dxa" w:w="1568"/>
          </w:tcPr>
          <w:p>
            <w:r>
              <w:rPr>
                <w:sz w:val="20"/>
              </w:rPr>
            </w:r>
          </w:p>
        </w:tc>
      </w:tr>
      <w:tr>
        <w:tc>
          <w:tcPr>
            <w:tcW w:type="dxa" w:w="1568"/>
          </w:tcPr>
          <w:p>
            <w:r>
              <w:rPr>
                <w:sz w:val="20"/>
              </w:rPr>
              <w:t>Weektotaal</w:t>
            </w:r>
          </w:p>
        </w:tc>
        <w:tc>
          <w:tcPr>
            <w:tcW w:type="dxa" w:w="1568"/>
          </w:tcPr>
          <w:p>
            <w:r>
              <w:rPr>
                <w:sz w:val="20"/>
              </w:rPr>
            </w:r>
          </w:p>
        </w:tc>
        <w:tc>
          <w:tcPr>
            <w:tcW w:type="dxa" w:w="1568"/>
          </w:tcPr>
          <w:p>
            <w:r>
              <w:rPr>
                <w:sz w:val="20"/>
              </w:rPr>
            </w:r>
          </w:p>
        </w:tc>
        <w:tc>
          <w:tcPr>
            <w:tcW w:type="dxa" w:w="1568"/>
          </w:tcPr>
          <w:p>
            <w:r>
              <w:rPr>
                <w:sz w:val="20"/>
              </w:rPr>
              <w:t>22</w:t>
            </w:r>
          </w:p>
        </w:tc>
        <w:tc>
          <w:tcPr>
            <w:tcW w:type="dxa" w:w="1568"/>
          </w:tcPr>
          <w:p>
            <w:r>
              <w:rPr>
                <w:sz w:val="20"/>
              </w:rPr>
              <w:t>16 facturabel</w:t>
            </w:r>
          </w:p>
        </w:tc>
        <w:tc>
          <w:tcPr>
            <w:tcW w:type="dxa" w:w="1568"/>
          </w:tcPr>
          <w:p>
            <w:r>
              <w:rPr>
                <w:sz w:val="20"/>
              </w:rPr>
              <w:t>6 overhead</w:t>
            </w:r>
          </w:p>
        </w:tc>
      </w:tr>
    </w:tbl>
    <w:p/>
    <w:p>
      <w:r>
        <w:rPr>
          <w:b/>
          <w:color w:val="FF6D00"/>
        </w:rPr>
        <w:t>⚠ Tip: Overheaduren (admin, acquisitie, opleiding, reistijd, email) tellen MEE voor het urencriterium van 1.225 uur. Registreer alles!</w:t>
      </w:r>
    </w:p>
    <w:p>
      <w:pPr>
        <w:pStyle w:val="Heading2"/>
      </w:pPr>
      <w:r>
        <w:t>D.2 Inkomsten- en Uitgavenoverzicht (Maandelijks)</w:t>
      </w:r>
    </w:p>
    <w:p>
      <w:r>
        <w:t>Vul maandelijks in na afronding van de maand:</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Post</w:t>
            </w:r>
          </w:p>
        </w:tc>
        <w:tc>
          <w:tcPr>
            <w:tcW w:type="dxa" w:w="3135"/>
          </w:tcPr>
          <w:p>
            <w:r>
              <w:rPr>
                <w:b/>
                <w:color w:val="003366"/>
                <w:sz w:val="20"/>
              </w:rPr>
              <w:t>Bedrag</w:t>
            </w:r>
          </w:p>
        </w:tc>
        <w:tc>
          <w:tcPr>
            <w:tcW w:type="dxa" w:w="3135"/>
          </w:tcPr>
          <w:p>
            <w:r>
              <w:rPr>
                <w:b/>
                <w:color w:val="003366"/>
                <w:sz w:val="20"/>
              </w:rPr>
              <w:t>Toelichting</w:t>
            </w:r>
          </w:p>
        </w:tc>
      </w:tr>
      <w:tr>
        <w:tc>
          <w:tcPr>
            <w:tcW w:type="dxa" w:w="3135"/>
          </w:tcPr>
          <w:p>
            <w:r>
              <w:rPr>
                <w:sz w:val="20"/>
              </w:rPr>
              <w:t>INKOMSTEN</w:t>
            </w:r>
          </w:p>
        </w:tc>
        <w:tc>
          <w:tcPr>
            <w:tcW w:type="dxa" w:w="3135"/>
          </w:tcPr>
          <w:p>
            <w:r>
              <w:rPr>
                <w:sz w:val="20"/>
              </w:rPr>
            </w:r>
          </w:p>
        </w:tc>
        <w:tc>
          <w:tcPr>
            <w:tcW w:type="dxa" w:w="3135"/>
          </w:tcPr>
          <w:p>
            <w:r>
              <w:rPr>
                <w:sz w:val="20"/>
              </w:rPr>
            </w:r>
          </w:p>
        </w:tc>
      </w:tr>
      <w:tr>
        <w:tc>
          <w:tcPr>
            <w:tcW w:type="dxa" w:w="3135"/>
          </w:tcPr>
          <w:p>
            <w:r>
              <w:rPr>
                <w:sz w:val="20"/>
              </w:rPr>
              <w:t>Factuur Phoenix Metals</w:t>
            </w:r>
          </w:p>
        </w:tc>
        <w:tc>
          <w:tcPr>
            <w:tcW w:type="dxa" w:w="3135"/>
          </w:tcPr>
          <w:p>
            <w:r>
              <w:rPr>
                <w:sz w:val="20"/>
              </w:rPr>
              <w:t>€[bedrag]</w:t>
            </w:r>
          </w:p>
        </w:tc>
        <w:tc>
          <w:tcPr>
            <w:tcW w:type="dxa" w:w="3135"/>
          </w:tcPr>
          <w:p>
            <w:r>
              <w:rPr>
                <w:sz w:val="20"/>
              </w:rPr>
              <w:t>Factuurnummer: [nr]</w:t>
            </w:r>
          </w:p>
        </w:tc>
      </w:tr>
      <w:tr>
        <w:tc>
          <w:tcPr>
            <w:tcW w:type="dxa" w:w="3135"/>
          </w:tcPr>
          <w:p>
            <w:r>
              <w:rPr>
                <w:sz w:val="20"/>
              </w:rPr>
              <w:t>Factuur Club of Engineers</w:t>
            </w:r>
          </w:p>
        </w:tc>
        <w:tc>
          <w:tcPr>
            <w:tcW w:type="dxa" w:w="3135"/>
          </w:tcPr>
          <w:p>
            <w:r>
              <w:rPr>
                <w:sz w:val="20"/>
              </w:rPr>
              <w:t>€[bedrag]</w:t>
            </w:r>
          </w:p>
        </w:tc>
        <w:tc>
          <w:tcPr>
            <w:tcW w:type="dxa" w:w="3135"/>
          </w:tcPr>
          <w:p>
            <w:r>
              <w:rPr>
                <w:sz w:val="20"/>
              </w:rPr>
              <w:t>Factuurnummer: [nr]</w:t>
            </w:r>
          </w:p>
        </w:tc>
      </w:tr>
      <w:tr>
        <w:tc>
          <w:tcPr>
            <w:tcW w:type="dxa" w:w="3135"/>
          </w:tcPr>
          <w:p>
            <w:r>
              <w:rPr>
                <w:sz w:val="20"/>
              </w:rPr>
              <w:t>Totaal omzet (excl. btw)</w:t>
            </w:r>
          </w:p>
        </w:tc>
        <w:tc>
          <w:tcPr>
            <w:tcW w:type="dxa" w:w="3135"/>
          </w:tcPr>
          <w:p>
            <w:r>
              <w:rPr>
                <w:sz w:val="20"/>
              </w:rPr>
              <w:t>€[totaal]</w:t>
            </w:r>
          </w:p>
        </w:tc>
        <w:tc>
          <w:tcPr>
            <w:tcW w:type="dxa" w:w="3135"/>
          </w:tcPr>
          <w:p>
            <w:r>
              <w:rPr>
                <w:sz w:val="20"/>
              </w:rPr>
            </w:r>
          </w:p>
        </w:tc>
      </w:tr>
      <w:tr>
        <w:tc>
          <w:tcPr>
            <w:tcW w:type="dxa" w:w="3135"/>
          </w:tcPr>
          <w:p>
            <w:r>
              <w:rPr>
                <w:sz w:val="20"/>
              </w:rPr>
            </w:r>
          </w:p>
        </w:tc>
        <w:tc>
          <w:tcPr>
            <w:tcW w:type="dxa" w:w="3135"/>
          </w:tcPr>
          <w:p>
            <w:r>
              <w:rPr>
                <w:sz w:val="20"/>
              </w:rPr>
            </w:r>
          </w:p>
        </w:tc>
        <w:tc>
          <w:tcPr>
            <w:tcW w:type="dxa" w:w="3135"/>
          </w:tcPr>
          <w:p>
            <w:r>
              <w:rPr>
                <w:sz w:val="20"/>
              </w:rPr>
            </w:r>
          </w:p>
        </w:tc>
      </w:tr>
      <w:tr>
        <w:tc>
          <w:tcPr>
            <w:tcW w:type="dxa" w:w="3135"/>
          </w:tcPr>
          <w:p>
            <w:r>
              <w:rPr>
                <w:sz w:val="20"/>
              </w:rPr>
              <w:t>KOSTEN</w:t>
            </w:r>
          </w:p>
        </w:tc>
        <w:tc>
          <w:tcPr>
            <w:tcW w:type="dxa" w:w="3135"/>
          </w:tcPr>
          <w:p>
            <w:r>
              <w:rPr>
                <w:sz w:val="20"/>
              </w:rPr>
            </w:r>
          </w:p>
        </w:tc>
        <w:tc>
          <w:tcPr>
            <w:tcW w:type="dxa" w:w="3135"/>
          </w:tcPr>
          <w:p>
            <w:r>
              <w:rPr>
                <w:sz w:val="20"/>
              </w:rPr>
            </w:r>
          </w:p>
        </w:tc>
      </w:tr>
      <w:tr>
        <w:tc>
          <w:tcPr>
            <w:tcW w:type="dxa" w:w="3135"/>
          </w:tcPr>
          <w:p>
            <w:r>
              <w:rPr>
                <w:sz w:val="20"/>
              </w:rPr>
              <w:t>Boekhouder / administratiekantoor</w:t>
            </w:r>
          </w:p>
        </w:tc>
        <w:tc>
          <w:tcPr>
            <w:tcW w:type="dxa" w:w="3135"/>
          </w:tcPr>
          <w:p>
            <w:r>
              <w:rPr>
                <w:sz w:val="20"/>
              </w:rPr>
              <w:t>€[bedrag]</w:t>
            </w:r>
          </w:p>
        </w:tc>
        <w:tc>
          <w:tcPr>
            <w:tcW w:type="dxa" w:w="3135"/>
          </w:tcPr>
          <w:p>
            <w:r>
              <w:rPr>
                <w:sz w:val="20"/>
              </w:rPr>
            </w:r>
          </w:p>
        </w:tc>
      </w:tr>
      <w:tr>
        <w:tc>
          <w:tcPr>
            <w:tcW w:type="dxa" w:w="3135"/>
          </w:tcPr>
          <w:p>
            <w:r>
              <w:rPr>
                <w:sz w:val="20"/>
              </w:rPr>
              <w:t>Verzekeringen (AVB, beroeps, etc.)</w:t>
            </w:r>
          </w:p>
        </w:tc>
        <w:tc>
          <w:tcPr>
            <w:tcW w:type="dxa" w:w="3135"/>
          </w:tcPr>
          <w:p>
            <w:r>
              <w:rPr>
                <w:sz w:val="20"/>
              </w:rPr>
              <w:t>€[bedrag]</w:t>
            </w:r>
          </w:p>
        </w:tc>
        <w:tc>
          <w:tcPr>
            <w:tcW w:type="dxa" w:w="3135"/>
          </w:tcPr>
          <w:p>
            <w:r>
              <w:rPr>
                <w:sz w:val="20"/>
              </w:rPr>
            </w:r>
          </w:p>
        </w:tc>
      </w:tr>
      <w:tr>
        <w:tc>
          <w:tcPr>
            <w:tcW w:type="dxa" w:w="3135"/>
          </w:tcPr>
          <w:p>
            <w:r>
              <w:rPr>
                <w:sz w:val="20"/>
              </w:rPr>
              <w:t>Reiskosten (kilometervergoeding/ov)</w:t>
            </w:r>
          </w:p>
        </w:tc>
        <w:tc>
          <w:tcPr>
            <w:tcW w:type="dxa" w:w="3135"/>
          </w:tcPr>
          <w:p>
            <w:r>
              <w:rPr>
                <w:sz w:val="20"/>
              </w:rPr>
              <w:t>€[bedrag]</w:t>
            </w:r>
          </w:p>
        </w:tc>
        <w:tc>
          <w:tcPr>
            <w:tcW w:type="dxa" w:w="3135"/>
          </w:tcPr>
          <w:p>
            <w:r>
              <w:rPr>
                <w:sz w:val="20"/>
              </w:rPr>
              <w:t>Aantal km × €0,23 of werkelijke kosten</w:t>
            </w:r>
          </w:p>
        </w:tc>
      </w:tr>
      <w:tr>
        <w:tc>
          <w:tcPr>
            <w:tcW w:type="dxa" w:w="3135"/>
          </w:tcPr>
          <w:p>
            <w:r>
              <w:rPr>
                <w:sz w:val="20"/>
              </w:rPr>
              <w:t>Boekhoudsoftware (abonnement)</w:t>
            </w:r>
          </w:p>
        </w:tc>
        <w:tc>
          <w:tcPr>
            <w:tcW w:type="dxa" w:w="3135"/>
          </w:tcPr>
          <w:p>
            <w:r>
              <w:rPr>
                <w:sz w:val="20"/>
              </w:rPr>
              <w:t>€[bedrag]</w:t>
            </w:r>
          </w:p>
        </w:tc>
        <w:tc>
          <w:tcPr>
            <w:tcW w:type="dxa" w:w="3135"/>
          </w:tcPr>
          <w:p>
            <w:r>
              <w:rPr>
                <w:sz w:val="20"/>
              </w:rPr>
            </w:r>
          </w:p>
        </w:tc>
      </w:tr>
      <w:tr>
        <w:tc>
          <w:tcPr>
            <w:tcW w:type="dxa" w:w="3135"/>
          </w:tcPr>
          <w:p>
            <w:r>
              <w:rPr>
                <w:sz w:val="20"/>
              </w:rPr>
              <w:t>Kantoorartikelen / printing</w:t>
            </w:r>
          </w:p>
        </w:tc>
        <w:tc>
          <w:tcPr>
            <w:tcW w:type="dxa" w:w="3135"/>
          </w:tcPr>
          <w:p>
            <w:r>
              <w:rPr>
                <w:sz w:val="20"/>
              </w:rPr>
              <w:t>€[bedrag]</w:t>
            </w:r>
          </w:p>
        </w:tc>
        <w:tc>
          <w:tcPr>
            <w:tcW w:type="dxa" w:w="3135"/>
          </w:tcPr>
          <w:p>
            <w:r>
              <w:rPr>
                <w:sz w:val="20"/>
              </w:rPr>
            </w:r>
          </w:p>
        </w:tc>
      </w:tr>
      <w:tr>
        <w:tc>
          <w:tcPr>
            <w:tcW w:type="dxa" w:w="3135"/>
          </w:tcPr>
          <w:p>
            <w:r>
              <w:rPr>
                <w:sz w:val="20"/>
              </w:rPr>
              <w:t>Telefoon / internet (aandeel zakelijk)</w:t>
            </w:r>
          </w:p>
        </w:tc>
        <w:tc>
          <w:tcPr>
            <w:tcW w:type="dxa" w:w="3135"/>
          </w:tcPr>
          <w:p>
            <w:r>
              <w:rPr>
                <w:sz w:val="20"/>
              </w:rPr>
              <w:t>€[bedrag]</w:t>
            </w:r>
          </w:p>
        </w:tc>
        <w:tc>
          <w:tcPr>
            <w:tcW w:type="dxa" w:w="3135"/>
          </w:tcPr>
          <w:p>
            <w:r>
              <w:rPr>
                <w:sz w:val="20"/>
              </w:rPr>
              <w:t>Pro rato, bijv. 20%</w:t>
            </w:r>
          </w:p>
        </w:tc>
      </w:tr>
      <w:tr>
        <w:tc>
          <w:tcPr>
            <w:tcW w:type="dxa" w:w="3135"/>
          </w:tcPr>
          <w:p>
            <w:r>
              <w:rPr>
                <w:sz w:val="20"/>
              </w:rPr>
              <w:t>Laptop / hardware (afschrijving)</w:t>
            </w:r>
          </w:p>
        </w:tc>
        <w:tc>
          <w:tcPr>
            <w:tcW w:type="dxa" w:w="3135"/>
          </w:tcPr>
          <w:p>
            <w:r>
              <w:rPr>
                <w:sz w:val="20"/>
              </w:rPr>
              <w:t>€[bedrag]</w:t>
            </w:r>
          </w:p>
        </w:tc>
        <w:tc>
          <w:tcPr>
            <w:tcW w:type="dxa" w:w="3135"/>
          </w:tcPr>
          <w:p>
            <w:r>
              <w:rPr>
                <w:sz w:val="20"/>
              </w:rPr>
              <w:t>Over 3 jaar afschrijven</w:t>
            </w:r>
          </w:p>
        </w:tc>
      </w:tr>
      <w:tr>
        <w:tc>
          <w:tcPr>
            <w:tcW w:type="dxa" w:w="3135"/>
          </w:tcPr>
          <w:p>
            <w:r>
              <w:rPr>
                <w:sz w:val="20"/>
              </w:rPr>
              <w:t>Opleidingen / congressen</w:t>
            </w:r>
          </w:p>
        </w:tc>
        <w:tc>
          <w:tcPr>
            <w:tcW w:type="dxa" w:w="3135"/>
          </w:tcPr>
          <w:p>
            <w:r>
              <w:rPr>
                <w:sz w:val="20"/>
              </w:rPr>
              <w:t>€[bedrag]</w:t>
            </w:r>
          </w:p>
        </w:tc>
        <w:tc>
          <w:tcPr>
            <w:tcW w:type="dxa" w:w="3135"/>
          </w:tcPr>
          <w:p>
            <w:r>
              <w:rPr>
                <w:sz w:val="20"/>
              </w:rPr>
            </w:r>
          </w:p>
        </w:tc>
      </w:tr>
      <w:tr>
        <w:tc>
          <w:tcPr>
            <w:tcW w:type="dxa" w:w="3135"/>
          </w:tcPr>
          <w:p>
            <w:r>
              <w:rPr>
                <w:sz w:val="20"/>
              </w:rPr>
              <w:t>Overige kosten</w:t>
            </w:r>
          </w:p>
        </w:tc>
        <w:tc>
          <w:tcPr>
            <w:tcW w:type="dxa" w:w="3135"/>
          </w:tcPr>
          <w:p>
            <w:r>
              <w:rPr>
                <w:sz w:val="20"/>
              </w:rPr>
              <w:t>€[bedrag]</w:t>
            </w:r>
          </w:p>
        </w:tc>
        <w:tc>
          <w:tcPr>
            <w:tcW w:type="dxa" w:w="3135"/>
          </w:tcPr>
          <w:p>
            <w:r>
              <w:rPr>
                <w:sz w:val="20"/>
              </w:rPr>
            </w:r>
          </w:p>
        </w:tc>
      </w:tr>
      <w:tr>
        <w:tc>
          <w:tcPr>
            <w:tcW w:type="dxa" w:w="3135"/>
          </w:tcPr>
          <w:p>
            <w:r>
              <w:rPr>
                <w:sz w:val="20"/>
              </w:rPr>
              <w:t>Totaal kosten (excl. btw)</w:t>
            </w:r>
          </w:p>
        </w:tc>
        <w:tc>
          <w:tcPr>
            <w:tcW w:type="dxa" w:w="3135"/>
          </w:tcPr>
          <w:p>
            <w:r>
              <w:rPr>
                <w:sz w:val="20"/>
              </w:rPr>
              <w:t>€[totaal]</w:t>
            </w:r>
          </w:p>
        </w:tc>
        <w:tc>
          <w:tcPr>
            <w:tcW w:type="dxa" w:w="3135"/>
          </w:tcPr>
          <w:p>
            <w:r>
              <w:rPr>
                <w:sz w:val="20"/>
              </w:rPr>
            </w:r>
          </w:p>
        </w:tc>
      </w:tr>
      <w:tr>
        <w:tc>
          <w:tcPr>
            <w:tcW w:type="dxa" w:w="3135"/>
          </w:tcPr>
          <w:p>
            <w:r>
              <w:rPr>
                <w:sz w:val="20"/>
              </w:rPr>
            </w:r>
          </w:p>
        </w:tc>
        <w:tc>
          <w:tcPr>
            <w:tcW w:type="dxa" w:w="3135"/>
          </w:tcPr>
          <w:p>
            <w:r>
              <w:rPr>
                <w:sz w:val="20"/>
              </w:rPr>
            </w:r>
          </w:p>
        </w:tc>
        <w:tc>
          <w:tcPr>
            <w:tcW w:type="dxa" w:w="3135"/>
          </w:tcPr>
          <w:p>
            <w:r>
              <w:rPr>
                <w:sz w:val="20"/>
              </w:rPr>
            </w:r>
          </w:p>
        </w:tc>
      </w:tr>
      <w:tr>
        <w:tc>
          <w:tcPr>
            <w:tcW w:type="dxa" w:w="3135"/>
          </w:tcPr>
          <w:p>
            <w:r>
              <w:rPr>
                <w:sz w:val="20"/>
              </w:rPr>
              <w:t>WINST</w:t>
            </w:r>
          </w:p>
        </w:tc>
        <w:tc>
          <w:tcPr>
            <w:tcW w:type="dxa" w:w="3135"/>
          </w:tcPr>
          <w:p>
            <w:r>
              <w:rPr>
                <w:sz w:val="20"/>
              </w:rPr>
            </w:r>
          </w:p>
        </w:tc>
        <w:tc>
          <w:tcPr>
            <w:tcW w:type="dxa" w:w="3135"/>
          </w:tcPr>
          <w:p>
            <w:r>
              <w:rPr>
                <w:sz w:val="20"/>
              </w:rPr>
            </w:r>
          </w:p>
        </w:tc>
      </w:tr>
      <w:tr>
        <w:tc>
          <w:tcPr>
            <w:tcW w:type="dxa" w:w="3135"/>
          </w:tcPr>
          <w:p>
            <w:r>
              <w:rPr>
                <w:sz w:val="20"/>
              </w:rPr>
              <w:t>Winst = Omzet – Kosten</w:t>
            </w:r>
          </w:p>
        </w:tc>
        <w:tc>
          <w:tcPr>
            <w:tcW w:type="dxa" w:w="3135"/>
          </w:tcPr>
          <w:p>
            <w:r>
              <w:rPr>
                <w:sz w:val="20"/>
              </w:rPr>
              <w:t>€[winst]</w:t>
            </w:r>
          </w:p>
        </w:tc>
        <w:tc>
          <w:tcPr>
            <w:tcW w:type="dxa" w:w="3135"/>
          </w:tcPr>
          <w:p>
            <w:r>
              <w:rPr>
                <w:sz w:val="20"/>
              </w:rPr>
            </w:r>
          </w:p>
        </w:tc>
      </w:tr>
      <w:tr>
        <w:tc>
          <w:tcPr>
            <w:tcW w:type="dxa" w:w="3135"/>
          </w:tcPr>
          <w:p>
            <w:r>
              <w:rPr>
                <w:sz w:val="20"/>
              </w:rPr>
              <w:t>Belastingreserve (40-45%)</w:t>
            </w:r>
          </w:p>
        </w:tc>
        <w:tc>
          <w:tcPr>
            <w:tcW w:type="dxa" w:w="3135"/>
          </w:tcPr>
          <w:p>
            <w:r>
              <w:rPr>
                <w:sz w:val="20"/>
              </w:rPr>
              <w:t>€[reserve]</w:t>
            </w:r>
          </w:p>
        </w:tc>
        <w:tc>
          <w:tcPr>
            <w:tcW w:type="dxa" w:w="3135"/>
          </w:tcPr>
          <w:p>
            <w:r>
              <w:rPr>
                <w:sz w:val="20"/>
              </w:rPr>
              <w:t>Overmaken naar spaarrekening!</w:t>
            </w:r>
          </w:p>
        </w:tc>
      </w:tr>
    </w:tbl>
    <w:p>
      <w:pPr>
        <w:pStyle w:val="Heading2"/>
      </w:pPr>
      <w:r>
        <w:t>D.3 BTW-overzicht (Kwartaal)</w:t>
      </w:r>
    </w:p>
    <w:p>
      <w:r>
        <w:t>Gebruik dit overzicht bij je kwartaal btw-aangifte:</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b/>
                <w:color w:val="003366"/>
                <w:sz w:val="20"/>
              </w:rPr>
              <w:t>Post</w:t>
            </w:r>
          </w:p>
        </w:tc>
        <w:tc>
          <w:tcPr>
            <w:tcW w:type="dxa" w:w="1881"/>
          </w:tcPr>
          <w:p>
            <w:r>
              <w:rPr>
                <w:b/>
                <w:color w:val="003366"/>
                <w:sz w:val="20"/>
              </w:rPr>
              <w:t>Kwartaal 1</w:t>
            </w:r>
          </w:p>
        </w:tc>
        <w:tc>
          <w:tcPr>
            <w:tcW w:type="dxa" w:w="1881"/>
          </w:tcPr>
          <w:p>
            <w:r>
              <w:rPr>
                <w:b/>
                <w:color w:val="003366"/>
                <w:sz w:val="20"/>
              </w:rPr>
              <w:t>Kwartaal 2</w:t>
            </w:r>
          </w:p>
        </w:tc>
        <w:tc>
          <w:tcPr>
            <w:tcW w:type="dxa" w:w="1881"/>
          </w:tcPr>
          <w:p>
            <w:r>
              <w:rPr>
                <w:b/>
                <w:color w:val="003366"/>
                <w:sz w:val="20"/>
              </w:rPr>
              <w:t>Kwartaal 3</w:t>
            </w:r>
          </w:p>
        </w:tc>
        <w:tc>
          <w:tcPr>
            <w:tcW w:type="dxa" w:w="1881"/>
          </w:tcPr>
          <w:p>
            <w:r>
              <w:rPr>
                <w:b/>
                <w:color w:val="003366"/>
                <w:sz w:val="20"/>
              </w:rPr>
              <w:t>Kwartaal 4</w:t>
            </w:r>
          </w:p>
        </w:tc>
      </w:tr>
      <w:tr>
        <w:tc>
          <w:tcPr>
            <w:tcW w:type="dxa" w:w="1881"/>
          </w:tcPr>
          <w:p>
            <w:r>
              <w:rPr>
                <w:sz w:val="20"/>
              </w:rPr>
              <w:t>Omzet Phoenix Metals (excl. btw)</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Omzet Club of Engineers (excl. btw)</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Totaal omzet</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Verschuldigde btw (21%)</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Voorbelasting (btw op inkoop)</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Netto te betalen btw</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tcPr>
          <w:p>
            <w:r>
              <w:rPr>
                <w:sz w:val="20"/>
              </w:rPr>
              <w:t>Deadline aangifte</w:t>
            </w:r>
          </w:p>
        </w:tc>
        <w:tc>
          <w:tcPr>
            <w:tcW w:type="dxa" w:w="1881"/>
          </w:tcPr>
          <w:p>
            <w:r>
              <w:rPr>
                <w:sz w:val="20"/>
              </w:rPr>
              <w:t>[datum]</w:t>
            </w:r>
          </w:p>
        </w:tc>
        <w:tc>
          <w:tcPr>
            <w:tcW w:type="dxa" w:w="1881"/>
          </w:tcPr>
          <w:p>
            <w:r>
              <w:rPr>
                <w:sz w:val="20"/>
              </w:rPr>
              <w:t>[datum]</w:t>
            </w:r>
          </w:p>
        </w:tc>
        <w:tc>
          <w:tcPr>
            <w:tcW w:type="dxa" w:w="1881"/>
          </w:tcPr>
          <w:p>
            <w:r>
              <w:rPr>
                <w:sz w:val="20"/>
              </w:rPr>
              <w:t>[datum]</w:t>
            </w:r>
          </w:p>
        </w:tc>
        <w:tc>
          <w:tcPr>
            <w:tcW w:type="dxa" w:w="1881"/>
          </w:tcPr>
          <w:p>
            <w:r>
              <w:rPr>
                <w:sz w:val="20"/>
              </w:rPr>
              <w:t>[datum]</w:t>
            </w:r>
          </w:p>
        </w:tc>
      </w:tr>
      <w:tr>
        <w:tc>
          <w:tcPr>
            <w:tcW w:type="dxa" w:w="1881"/>
          </w:tcPr>
          <w:p>
            <w:r>
              <w:rPr>
                <w:sz w:val="20"/>
              </w:rPr>
              <w:t>Betaald?</w:t>
            </w:r>
          </w:p>
        </w:tc>
        <w:tc>
          <w:tcPr>
            <w:tcW w:type="dxa" w:w="1881"/>
          </w:tcPr>
          <w:p>
            <w:r>
              <w:rPr>
                <w:sz w:val="20"/>
              </w:rPr>
              <w:t>☐</w:t>
            </w:r>
          </w:p>
        </w:tc>
        <w:tc>
          <w:tcPr>
            <w:tcW w:type="dxa" w:w="1881"/>
          </w:tcPr>
          <w:p>
            <w:r>
              <w:rPr>
                <w:sz w:val="20"/>
              </w:rPr>
              <w:t>☐</w:t>
            </w:r>
          </w:p>
        </w:tc>
        <w:tc>
          <w:tcPr>
            <w:tcW w:type="dxa" w:w="1881"/>
          </w:tcPr>
          <w:p>
            <w:r>
              <w:rPr>
                <w:sz w:val="20"/>
              </w:rPr>
              <w:t>☐</w:t>
            </w:r>
          </w:p>
        </w:tc>
        <w:tc>
          <w:tcPr>
            <w:tcW w:type="dxa" w:w="1881"/>
          </w:tcPr>
          <w:p>
            <w:r>
              <w:rPr>
                <w:sz w:val="20"/>
              </w:rPr>
              <w:t>☐</w:t>
            </w:r>
          </w:p>
        </w:tc>
      </w:tr>
    </w:tbl>
    <w:p>
      <w:pPr>
        <w:pStyle w:val="Heading2"/>
      </w:pPr>
      <w:r>
        <w:t>D.4 Jaaroverzicht</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Post</w:t>
            </w:r>
          </w:p>
        </w:tc>
        <w:tc>
          <w:tcPr>
            <w:tcW w:type="dxa" w:w="4703"/>
          </w:tcPr>
          <w:p>
            <w:r>
              <w:rPr>
                <w:b/>
                <w:color w:val="003366"/>
                <w:sz w:val="20"/>
              </w:rPr>
              <w:t>Bedrag</w:t>
            </w:r>
          </w:p>
        </w:tc>
      </w:tr>
      <w:tr>
        <w:tc>
          <w:tcPr>
            <w:tcW w:type="dxa" w:w="4703"/>
          </w:tcPr>
          <w:p>
            <w:r>
              <w:rPr>
                <w:sz w:val="20"/>
              </w:rPr>
              <w:t>Totale omzet (jaar, excl. btw)</w:t>
            </w:r>
          </w:p>
        </w:tc>
        <w:tc>
          <w:tcPr>
            <w:tcW w:type="dxa" w:w="4703"/>
          </w:tcPr>
          <w:p>
            <w:r>
              <w:rPr>
                <w:sz w:val="20"/>
              </w:rPr>
              <w:t>€</w:t>
            </w:r>
          </w:p>
        </w:tc>
      </w:tr>
      <w:tr>
        <w:tc>
          <w:tcPr>
            <w:tcW w:type="dxa" w:w="4703"/>
          </w:tcPr>
          <w:p>
            <w:r>
              <w:rPr>
                <w:sz w:val="20"/>
              </w:rPr>
              <w:t>Totale kosten (jaar, excl. btw)</w:t>
            </w:r>
          </w:p>
        </w:tc>
        <w:tc>
          <w:tcPr>
            <w:tcW w:type="dxa" w:w="4703"/>
          </w:tcPr>
          <w:p>
            <w:r>
              <w:rPr>
                <w:sz w:val="20"/>
              </w:rPr>
              <w:t>€</w:t>
            </w:r>
          </w:p>
        </w:tc>
      </w:tr>
      <w:tr>
        <w:tc>
          <w:tcPr>
            <w:tcW w:type="dxa" w:w="4703"/>
          </w:tcPr>
          <w:p>
            <w:r>
              <w:rPr>
                <w:sz w:val="20"/>
              </w:rPr>
              <w:t>Winst uit onderneming</w:t>
            </w:r>
          </w:p>
        </w:tc>
        <w:tc>
          <w:tcPr>
            <w:tcW w:type="dxa" w:w="4703"/>
          </w:tcPr>
          <w:p>
            <w:r>
              <w:rPr>
                <w:sz w:val="20"/>
              </w:rPr>
              <w:t>€</w:t>
            </w:r>
          </w:p>
        </w:tc>
      </w:tr>
      <w:tr>
        <w:tc>
          <w:tcPr>
            <w:tcW w:type="dxa" w:w="4703"/>
          </w:tcPr>
          <w:p>
            <w:r>
              <w:rPr>
                <w:sz w:val="20"/>
              </w:rPr>
              <w:t>Loondienst inkomen (Wintershall)</w:t>
            </w:r>
          </w:p>
        </w:tc>
        <w:tc>
          <w:tcPr>
            <w:tcW w:type="dxa" w:w="4703"/>
          </w:tcPr>
          <w:p>
            <w:r>
              <w:rPr>
                <w:sz w:val="20"/>
              </w:rPr>
              <w:t>€125.000</w:t>
            </w:r>
          </w:p>
        </w:tc>
      </w:tr>
      <w:tr>
        <w:tc>
          <w:tcPr>
            <w:tcW w:type="dxa" w:w="4703"/>
          </w:tcPr>
          <w:p>
            <w:r>
              <w:rPr>
                <w:sz w:val="20"/>
              </w:rPr>
              <w:t>Totaal belastbaar inkomen Box 1</w:t>
            </w:r>
          </w:p>
        </w:tc>
        <w:tc>
          <w:tcPr>
            <w:tcW w:type="dxa" w:w="4703"/>
          </w:tcPr>
          <w:p>
            <w:r>
              <w:rPr>
                <w:sz w:val="20"/>
              </w:rPr>
              <w:t>€</w:t>
            </w:r>
          </w:p>
        </w:tc>
      </w:tr>
      <w:tr>
        <w:tc>
          <w:tcPr>
            <w:tcW w:type="dxa" w:w="4703"/>
          </w:tcPr>
          <w:p>
            <w:r>
              <w:rPr>
                <w:sz w:val="20"/>
              </w:rPr>
              <w:t>Belastingreserve geborgd?</w:t>
            </w:r>
          </w:p>
        </w:tc>
        <w:tc>
          <w:tcPr>
            <w:tcW w:type="dxa" w:w="4703"/>
          </w:tcPr>
          <w:p>
            <w:r>
              <w:rPr>
                <w:sz w:val="20"/>
              </w:rPr>
              <w:t>☐ Ja / ☐ Nee</w:t>
            </w:r>
          </w:p>
        </w:tc>
      </w:tr>
      <w:tr>
        <w:tc>
          <w:tcPr>
            <w:tcW w:type="dxa" w:w="4703"/>
          </w:tcPr>
          <w:p>
            <w:r>
              <w:rPr>
                <w:sz w:val="20"/>
              </w:rPr>
              <w:t>Totaal gemaakte ondernemersuren</w:t>
            </w:r>
          </w:p>
        </w:tc>
        <w:tc>
          <w:tcPr>
            <w:tcW w:type="dxa" w:w="4703"/>
          </w:tcPr>
          <w:p>
            <w:r>
              <w:rPr>
                <w:sz w:val="20"/>
              </w:rPr>
              <w:t>[uren] (doel: 1.225)</w:t>
            </w:r>
          </w:p>
        </w:tc>
      </w:tr>
    </w:tbl>
    <w:p>
      <w:pPr>
        <w:pStyle w:val="Heading2"/>
      </w:pPr>
      <w:r>
        <w:t>D.5 Bewaarplicht Checklist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Document</w:t>
            </w:r>
          </w:p>
        </w:tc>
        <w:tc>
          <w:tcPr>
            <w:tcW w:type="dxa" w:w="3135"/>
          </w:tcPr>
          <w:p>
            <w:r>
              <w:rPr>
                <w:b/>
                <w:color w:val="003366"/>
                <w:sz w:val="20"/>
              </w:rPr>
              <w:t>Bewaartermijn</w:t>
            </w:r>
          </w:p>
        </w:tc>
        <w:tc>
          <w:tcPr>
            <w:tcW w:type="dxa" w:w="3135"/>
          </w:tcPr>
          <w:p>
            <w:r>
              <w:rPr>
                <w:b/>
                <w:color w:val="003366"/>
                <w:sz w:val="20"/>
              </w:rPr>
              <w:t>Bewaarlocatie</w:t>
            </w:r>
          </w:p>
        </w:tc>
      </w:tr>
      <w:tr>
        <w:tc>
          <w:tcPr>
            <w:tcW w:type="dxa" w:w="3135"/>
          </w:tcPr>
          <w:p>
            <w:r>
              <w:rPr>
                <w:sz w:val="20"/>
              </w:rPr>
              <w:t>Facturen (in- en verkoop)</w:t>
            </w:r>
          </w:p>
        </w:tc>
        <w:tc>
          <w:tcPr>
            <w:tcW w:type="dxa" w:w="3135"/>
          </w:tcPr>
          <w:p>
            <w:r>
              <w:rPr>
                <w:sz w:val="20"/>
              </w:rPr>
              <w:t>7 jaar</w:t>
            </w:r>
          </w:p>
        </w:tc>
        <w:tc>
          <w:tcPr>
            <w:tcW w:type="dxa" w:w="3135"/>
          </w:tcPr>
          <w:p>
            <w:r>
              <w:rPr>
                <w:sz w:val="20"/>
              </w:rPr>
              <w:t>Digitaal + backup</w:t>
            </w:r>
          </w:p>
        </w:tc>
      </w:tr>
      <w:tr>
        <w:tc>
          <w:tcPr>
            <w:tcW w:type="dxa" w:w="3135"/>
          </w:tcPr>
          <w:p>
            <w:r>
              <w:rPr>
                <w:sz w:val="20"/>
              </w:rPr>
              <w:t>Bankafschriften</w:t>
            </w:r>
          </w:p>
        </w:tc>
        <w:tc>
          <w:tcPr>
            <w:tcW w:type="dxa" w:w="3135"/>
          </w:tcPr>
          <w:p>
            <w:r>
              <w:rPr>
                <w:sz w:val="20"/>
              </w:rPr>
              <w:t>7 jaar</w:t>
            </w:r>
          </w:p>
        </w:tc>
        <w:tc>
          <w:tcPr>
            <w:tcW w:type="dxa" w:w="3135"/>
          </w:tcPr>
          <w:p>
            <w:r>
              <w:rPr>
                <w:sz w:val="20"/>
              </w:rPr>
              <w:t>Digitaal (automatisch via bank)</w:t>
            </w:r>
          </w:p>
        </w:tc>
      </w:tr>
      <w:tr>
        <w:tc>
          <w:tcPr>
            <w:tcW w:type="dxa" w:w="3135"/>
          </w:tcPr>
          <w:p>
            <w:r>
              <w:rPr>
                <w:sz w:val="20"/>
              </w:rPr>
              <w:t>Contracten / overeenkomsten</w:t>
            </w:r>
          </w:p>
        </w:tc>
        <w:tc>
          <w:tcPr>
            <w:tcW w:type="dxa" w:w="3135"/>
          </w:tcPr>
          <w:p>
            <w:r>
              <w:rPr>
                <w:sz w:val="20"/>
              </w:rPr>
              <w:t>7 jaar na einde</w:t>
            </w:r>
          </w:p>
        </w:tc>
        <w:tc>
          <w:tcPr>
            <w:tcW w:type="dxa" w:w="3135"/>
          </w:tcPr>
          <w:p>
            <w:r>
              <w:rPr>
                <w:sz w:val="20"/>
              </w:rPr>
              <w:t>Digitaal</w:t>
            </w:r>
          </w:p>
        </w:tc>
      </w:tr>
      <w:tr>
        <w:tc>
          <w:tcPr>
            <w:tcW w:type="dxa" w:w="3135"/>
          </w:tcPr>
          <w:p>
            <w:r>
              <w:rPr>
                <w:sz w:val="20"/>
              </w:rPr>
              <w:t>KvK-documenten</w:t>
            </w:r>
          </w:p>
        </w:tc>
        <w:tc>
          <w:tcPr>
            <w:tcW w:type="dxa" w:w="3135"/>
          </w:tcPr>
          <w:p>
            <w:r>
              <w:rPr>
                <w:sz w:val="20"/>
              </w:rPr>
              <w:t>Blijvend</w:t>
            </w:r>
          </w:p>
        </w:tc>
        <w:tc>
          <w:tcPr>
            <w:tcW w:type="dxa" w:w="3135"/>
          </w:tcPr>
          <w:p>
            <w:r>
              <w:rPr>
                <w:sz w:val="20"/>
              </w:rPr>
              <w:t>Digitaal</w:t>
            </w:r>
          </w:p>
        </w:tc>
      </w:tr>
      <w:tr>
        <w:tc>
          <w:tcPr>
            <w:tcW w:type="dxa" w:w="3135"/>
          </w:tcPr>
          <w:p>
            <w:r>
              <w:rPr>
                <w:sz w:val="20"/>
              </w:rPr>
              <w:t>BTW-aangiftes</w:t>
            </w:r>
          </w:p>
        </w:tc>
        <w:tc>
          <w:tcPr>
            <w:tcW w:type="dxa" w:w="3135"/>
          </w:tcPr>
          <w:p>
            <w:r>
              <w:rPr>
                <w:sz w:val="20"/>
              </w:rPr>
              <w:t>7 jaar</w:t>
            </w:r>
          </w:p>
        </w:tc>
        <w:tc>
          <w:tcPr>
            <w:tcW w:type="dxa" w:w="3135"/>
          </w:tcPr>
          <w:p>
            <w:r>
              <w:rPr>
                <w:sz w:val="20"/>
              </w:rPr>
              <w:t>Via Belastingdienst + eigen backup</w:t>
            </w:r>
          </w:p>
        </w:tc>
      </w:tr>
      <w:tr>
        <w:tc>
          <w:tcPr>
            <w:tcW w:type="dxa" w:w="3135"/>
          </w:tcPr>
          <w:p>
            <w:r>
              <w:rPr>
                <w:sz w:val="20"/>
              </w:rPr>
              <w:t>Inkomstenbelasting aangifte</w:t>
            </w:r>
          </w:p>
        </w:tc>
        <w:tc>
          <w:tcPr>
            <w:tcW w:type="dxa" w:w="3135"/>
          </w:tcPr>
          <w:p>
            <w:r>
              <w:rPr>
                <w:sz w:val="20"/>
              </w:rPr>
              <w:t>7 jaar</w:t>
            </w:r>
          </w:p>
        </w:tc>
        <w:tc>
          <w:tcPr>
            <w:tcW w:type="dxa" w:w="3135"/>
          </w:tcPr>
          <w:p>
            <w:r>
              <w:rPr>
                <w:sz w:val="20"/>
              </w:rPr>
              <w:t>Via Belastingdienst + eigen backup</w:t>
            </w:r>
          </w:p>
        </w:tc>
      </w:tr>
      <w:tr>
        <w:tc>
          <w:tcPr>
            <w:tcW w:type="dxa" w:w="3135"/>
          </w:tcPr>
          <w:p>
            <w:r>
              <w:rPr>
                <w:sz w:val="20"/>
              </w:rPr>
              <w:t>Urenregistratie</w:t>
            </w:r>
          </w:p>
        </w:tc>
        <w:tc>
          <w:tcPr>
            <w:tcW w:type="dxa" w:w="3135"/>
          </w:tcPr>
          <w:p>
            <w:r>
              <w:rPr>
                <w:sz w:val="20"/>
              </w:rPr>
              <w:t>7 jaar</w:t>
            </w:r>
          </w:p>
        </w:tc>
        <w:tc>
          <w:tcPr>
            <w:tcW w:type="dxa" w:w="3135"/>
          </w:tcPr>
          <w:p>
            <w:r>
              <w:rPr>
                <w:sz w:val="20"/>
              </w:rPr>
              <w:t>Digitaal ( spreadsheet / app)</w:t>
            </w:r>
          </w:p>
        </w:tc>
      </w:tr>
      <w:tr>
        <w:tc>
          <w:tcPr>
            <w:tcW w:type="dxa" w:w="3135"/>
          </w:tcPr>
          <w:p>
            <w:r>
              <w:rPr>
                <w:sz w:val="20"/>
              </w:rPr>
              <w:t>Bonnen / bonnetjes</w:t>
            </w:r>
          </w:p>
        </w:tc>
        <w:tc>
          <w:tcPr>
            <w:tcW w:type="dxa" w:w="3135"/>
          </w:tcPr>
          <w:p>
            <w:r>
              <w:rPr>
                <w:sz w:val="20"/>
              </w:rPr>
              <w:t>7 jaar</w:t>
            </w:r>
          </w:p>
        </w:tc>
        <w:tc>
          <w:tcPr>
            <w:tcW w:type="dxa" w:w="3135"/>
          </w:tcPr>
          <w:p>
            <w:r>
              <w:rPr>
                <w:sz w:val="20"/>
              </w:rPr>
              <w:t>Scan direct, bewaar digitaal</w:t>
            </w:r>
          </w:p>
        </w:tc>
      </w:tr>
    </w:tbl>
    <w:p>
      <w:r>
        <w:br w:type="page"/>
      </w:r>
    </w:p>
    <w:p>
      <w:pPr>
        <w:pStyle w:val="Heading1"/>
      </w:pPr>
      <w:r>
        <w:t>Deel E: AI-Tools voor ZZP'ers</w:t>
      </w:r>
    </w:p>
    <w:p>
      <w:r>
        <w:t>Onderstaand overzicht bevat AI-gesteunde tools die je als ZZP'er direct kunt inzetten om tijd te besparen, je administratie te vereenvoudigen, en je professionele uitstraling te versterken. De tools zijn geselecteerd op relevantie voor een HSEQ-consultant.</w:t>
      </w:r>
    </w:p>
    <w:p>
      <w:pPr>
        <w:pStyle w:val="Heading2"/>
      </w:pPr>
      <w:r>
        <w:t>E.1 Boekhouding &amp; Financiën</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b/>
                <w:color w:val="003366"/>
                <w:sz w:val="20"/>
              </w:rPr>
              <w:t>Tool</w:t>
            </w:r>
          </w:p>
        </w:tc>
        <w:tc>
          <w:tcPr>
            <w:tcW w:type="dxa" w:w="1881"/>
          </w:tcPr>
          <w:p>
            <w:r>
              <w:rPr>
                <w:b/>
                <w:color w:val="003366"/>
                <w:sz w:val="20"/>
              </w:rPr>
              <w:t>Functie</w:t>
            </w:r>
          </w:p>
        </w:tc>
        <w:tc>
          <w:tcPr>
            <w:tcW w:type="dxa" w:w="1881"/>
          </w:tcPr>
          <w:p>
            <w:r>
              <w:rPr>
                <w:b/>
                <w:color w:val="003366"/>
                <w:sz w:val="20"/>
              </w:rPr>
              <w:t>AI-features</w:t>
            </w:r>
          </w:p>
        </w:tc>
        <w:tc>
          <w:tcPr>
            <w:tcW w:type="dxa" w:w="1881"/>
          </w:tcPr>
          <w:p>
            <w:r>
              <w:rPr>
                <w:b/>
                <w:color w:val="003366"/>
                <w:sz w:val="20"/>
              </w:rPr>
              <w:t>Kosten</w:t>
            </w:r>
          </w:p>
        </w:tc>
        <w:tc>
          <w:tcPr>
            <w:tcW w:type="dxa" w:w="1881"/>
          </w:tcPr>
          <w:p>
            <w:r>
              <w:rPr>
                <w:b/>
                <w:color w:val="003366"/>
                <w:sz w:val="20"/>
              </w:rPr>
              <w:t>Geschikt voor</w:t>
            </w:r>
          </w:p>
        </w:tc>
      </w:tr>
      <w:tr>
        <w:tc>
          <w:tcPr>
            <w:tcW w:type="dxa" w:w="1881"/>
          </w:tcPr>
          <w:p>
            <w:r>
              <w:rPr>
                <w:sz w:val="20"/>
              </w:rPr>
              <w:t>MoneyMonk</w:t>
            </w:r>
          </w:p>
        </w:tc>
        <w:tc>
          <w:tcPr>
            <w:tcW w:type="dxa" w:w="1881"/>
          </w:tcPr>
          <w:p>
            <w:r>
              <w:rPr>
                <w:sz w:val="20"/>
              </w:rPr>
              <w:t>Boekhouding ZZP</w:t>
            </w:r>
          </w:p>
        </w:tc>
        <w:tc>
          <w:tcPr>
            <w:tcW w:type="dxa" w:w="1881"/>
          </w:tcPr>
          <w:p>
            <w:r>
              <w:rPr>
                <w:sz w:val="20"/>
              </w:rPr>
              <w:t>Automatische bonverwerking, slimme categorisatie</w:t>
            </w:r>
          </w:p>
        </w:tc>
        <w:tc>
          <w:tcPr>
            <w:tcW w:type="dxa" w:w="1881"/>
          </w:tcPr>
          <w:p>
            <w:r>
              <w:rPr>
                <w:sz w:val="20"/>
              </w:rPr>
              <w:t>€15-25/maand</w:t>
            </w:r>
          </w:p>
        </w:tc>
        <w:tc>
          <w:tcPr>
            <w:tcW w:type="dxa" w:w="1881"/>
          </w:tcPr>
          <w:p>
            <w:r>
              <w:rPr>
                <w:sz w:val="20"/>
              </w:rPr>
              <w:t>✅ Starters — aanbevolen</w:t>
            </w:r>
          </w:p>
        </w:tc>
      </w:tr>
      <w:tr>
        <w:tc>
          <w:tcPr>
            <w:tcW w:type="dxa" w:w="1881"/>
          </w:tcPr>
          <w:p>
            <w:r>
              <w:rPr>
                <w:sz w:val="20"/>
              </w:rPr>
              <w:t>e-Boekhouden</w:t>
            </w:r>
          </w:p>
        </w:tc>
        <w:tc>
          <w:tcPr>
            <w:tcW w:type="dxa" w:w="1881"/>
          </w:tcPr>
          <w:p>
            <w:r>
              <w:rPr>
                <w:sz w:val="20"/>
              </w:rPr>
              <w:t>Boekhouding + btw</w:t>
            </w:r>
          </w:p>
        </w:tc>
        <w:tc>
          <w:tcPr>
            <w:tcW w:type="dxa" w:w="1881"/>
          </w:tcPr>
          <w:p>
            <w:r>
              <w:rPr>
                <w:sz w:val="20"/>
              </w:rPr>
              <w:t>OCR bonnen scannen, btw-aangifte koppeling</w:t>
            </w:r>
          </w:p>
        </w:tc>
        <w:tc>
          <w:tcPr>
            <w:tcW w:type="dxa" w:w="1881"/>
          </w:tcPr>
          <w:p>
            <w:r>
              <w:rPr>
                <w:sz w:val="20"/>
              </w:rPr>
              <w:t>€12-20/maand</w:t>
            </w:r>
          </w:p>
        </w:tc>
        <w:tc>
          <w:tcPr>
            <w:tcW w:type="dxa" w:w="1881"/>
          </w:tcPr>
          <w:p>
            <w:r>
              <w:rPr>
                <w:sz w:val="20"/>
              </w:rPr>
              <w:t>✅ Budget optie</w:t>
            </w:r>
          </w:p>
        </w:tc>
      </w:tr>
      <w:tr>
        <w:tc>
          <w:tcPr>
            <w:tcW w:type="dxa" w:w="1881"/>
          </w:tcPr>
          <w:p>
            <w:r>
              <w:rPr>
                <w:sz w:val="20"/>
              </w:rPr>
              <w:t>Tellow</w:t>
            </w:r>
          </w:p>
        </w:tc>
        <w:tc>
          <w:tcPr>
            <w:tcW w:type="dxa" w:w="1881"/>
          </w:tcPr>
          <w:p>
            <w:r>
              <w:rPr>
                <w:sz w:val="20"/>
              </w:rPr>
              <w:t>Boekhouding ZZP</w:t>
            </w:r>
          </w:p>
        </w:tc>
        <w:tc>
          <w:tcPr>
            <w:tcW w:type="dxa" w:w="1881"/>
          </w:tcPr>
          <w:p>
            <w:r>
              <w:rPr>
                <w:sz w:val="20"/>
              </w:rPr>
              <w:t>AI bonnen herkenning, automatische facturatie</w:t>
            </w:r>
          </w:p>
        </w:tc>
        <w:tc>
          <w:tcPr>
            <w:tcW w:type="dxa" w:w="1881"/>
          </w:tcPr>
          <w:p>
            <w:r>
              <w:rPr>
                <w:sz w:val="20"/>
              </w:rPr>
              <w:t>€15-22/maand</w:t>
            </w:r>
          </w:p>
        </w:tc>
        <w:tc>
          <w:tcPr>
            <w:tcW w:type="dxa" w:w="1881"/>
          </w:tcPr>
          <w:p>
            <w:r>
              <w:rPr>
                <w:sz w:val="20"/>
              </w:rPr>
              <w:t>✅ Eenvoudig</w:t>
            </w:r>
          </w:p>
        </w:tc>
      </w:tr>
      <w:tr>
        <w:tc>
          <w:tcPr>
            <w:tcW w:type="dxa" w:w="1881"/>
          </w:tcPr>
          <w:p>
            <w:r>
              <w:rPr>
                <w:sz w:val="20"/>
              </w:rPr>
              <w:t>Siqni</w:t>
            </w:r>
          </w:p>
        </w:tc>
        <w:tc>
          <w:tcPr>
            <w:tcW w:type="dxa" w:w="1881"/>
          </w:tcPr>
          <w:p>
            <w:r>
              <w:rPr>
                <w:sz w:val="20"/>
              </w:rPr>
              <w:t>Financiële planning</w:t>
            </w:r>
          </w:p>
        </w:tc>
        <w:tc>
          <w:tcPr>
            <w:tcW w:type="dxa" w:w="1881"/>
          </w:tcPr>
          <w:p>
            <w:r>
              <w:rPr>
                <w:sz w:val="20"/>
              </w:rPr>
              <w:t>AI-gestuurde cashflow voorspelling, belastingplanner</w:t>
            </w:r>
          </w:p>
        </w:tc>
        <w:tc>
          <w:tcPr>
            <w:tcW w:type="dxa" w:w="1881"/>
          </w:tcPr>
          <w:p>
            <w:r>
              <w:rPr>
                <w:sz w:val="20"/>
              </w:rPr>
              <w:t>€10-20/maand</w:t>
            </w:r>
          </w:p>
        </w:tc>
        <w:tc>
          <w:tcPr>
            <w:tcW w:type="dxa" w:w="1881"/>
          </w:tcPr>
          <w:p>
            <w:r>
              <w:rPr>
                <w:sz w:val="20"/>
              </w:rPr>
              <w:t>✅ Inzichtelijk</w:t>
            </w:r>
          </w:p>
        </w:tc>
      </w:tr>
      <w:tr>
        <w:tc>
          <w:tcPr>
            <w:tcW w:type="dxa" w:w="1881"/>
          </w:tcPr>
          <w:p>
            <w:r>
              <w:rPr>
                <w:sz w:val="20"/>
              </w:rPr>
              <w:t>Exact Online</w:t>
            </w:r>
          </w:p>
        </w:tc>
        <w:tc>
          <w:tcPr>
            <w:tcW w:type="dxa" w:w="1881"/>
          </w:tcPr>
          <w:p>
            <w:r>
              <w:rPr>
                <w:sz w:val="20"/>
              </w:rPr>
              <w:t>Professionele boekhouding</w:t>
            </w:r>
          </w:p>
        </w:tc>
        <w:tc>
          <w:tcPr>
            <w:tcW w:type="dxa" w:w="1881"/>
          </w:tcPr>
          <w:p>
            <w:r>
              <w:rPr>
                <w:sz w:val="20"/>
              </w:rPr>
              <w:t>AI-categorisatie, koppelingen met banken</w:t>
            </w:r>
          </w:p>
        </w:tc>
        <w:tc>
          <w:tcPr>
            <w:tcW w:type="dxa" w:w="1881"/>
          </w:tcPr>
          <w:p>
            <w:r>
              <w:rPr>
                <w:sz w:val="20"/>
              </w:rPr>
              <w:t>€30-60/maand</w:t>
            </w:r>
          </w:p>
        </w:tc>
        <w:tc>
          <w:tcPr>
            <w:tcW w:type="dxa" w:w="1881"/>
          </w:tcPr>
          <w:p>
            <w:r>
              <w:rPr>
                <w:sz w:val="20"/>
              </w:rPr>
              <w:t>Voor als het groter wordt</w:t>
            </w:r>
          </w:p>
        </w:tc>
      </w:tr>
    </w:tbl>
    <w:p>
      <w:pPr>
        <w:pStyle w:val="Heading2"/>
      </w:pPr>
      <w:r>
        <w:t>E.2 Facturatie &amp; Contracten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MoneyMonk</w:t>
            </w:r>
          </w:p>
        </w:tc>
        <w:tc>
          <w:tcPr>
            <w:tcW w:type="dxa" w:w="2351"/>
          </w:tcPr>
          <w:p>
            <w:r>
              <w:rPr>
                <w:sz w:val="20"/>
              </w:rPr>
              <w:t>Facturatie + uren</w:t>
            </w:r>
          </w:p>
        </w:tc>
        <w:tc>
          <w:tcPr>
            <w:tcW w:type="dxa" w:w="2351"/>
          </w:tcPr>
          <w:p>
            <w:r>
              <w:rPr>
                <w:sz w:val="20"/>
              </w:rPr>
              <w:t>Herhalende facturen, automatische herinneringen</w:t>
            </w:r>
          </w:p>
        </w:tc>
        <w:tc>
          <w:tcPr>
            <w:tcW w:type="dxa" w:w="2351"/>
          </w:tcPr>
          <w:p>
            <w:r>
              <w:rPr>
                <w:sz w:val="20"/>
              </w:rPr>
              <w:t>Inbegrepen</w:t>
            </w:r>
          </w:p>
        </w:tc>
      </w:tr>
      <w:tr>
        <w:tc>
          <w:tcPr>
            <w:tcW w:type="dxa" w:w="2351"/>
          </w:tcPr>
          <w:p>
            <w:r>
              <w:rPr>
                <w:sz w:val="20"/>
              </w:rPr>
              <w:t>WeFact</w:t>
            </w:r>
          </w:p>
        </w:tc>
        <w:tc>
          <w:tcPr>
            <w:tcW w:type="dxa" w:w="2351"/>
          </w:tcPr>
          <w:p>
            <w:r>
              <w:rPr>
                <w:sz w:val="20"/>
              </w:rPr>
              <w:t>Facturatie</w:t>
            </w:r>
          </w:p>
        </w:tc>
        <w:tc>
          <w:tcPr>
            <w:tcW w:type="dxa" w:w="2351"/>
          </w:tcPr>
          <w:p>
            <w:r>
              <w:rPr>
                <w:sz w:val="20"/>
              </w:rPr>
              <w:t>Automatische factuurgeneratie, btw-berekening</w:t>
            </w:r>
          </w:p>
        </w:tc>
        <w:tc>
          <w:tcPr>
            <w:tcW w:type="dxa" w:w="2351"/>
          </w:tcPr>
          <w:p>
            <w:r>
              <w:rPr>
                <w:sz w:val="20"/>
              </w:rPr>
              <w:t>€15-25/maand</w:t>
            </w:r>
          </w:p>
        </w:tc>
      </w:tr>
      <w:tr>
        <w:tc>
          <w:tcPr>
            <w:tcW w:type="dxa" w:w="2351"/>
          </w:tcPr>
          <w:p>
            <w:r>
              <w:rPr>
                <w:sz w:val="20"/>
              </w:rPr>
              <w:t>Contractify</w:t>
            </w:r>
          </w:p>
        </w:tc>
        <w:tc>
          <w:tcPr>
            <w:tcW w:type="dxa" w:w="2351"/>
          </w:tcPr>
          <w:p>
            <w:r>
              <w:rPr>
                <w:sz w:val="20"/>
              </w:rPr>
              <w:t>Contractbeheer</w:t>
            </w:r>
          </w:p>
        </w:tc>
        <w:tc>
          <w:tcPr>
            <w:tcW w:type="dxa" w:w="2351"/>
          </w:tcPr>
          <w:p>
            <w:r>
              <w:rPr>
                <w:sz w:val="20"/>
              </w:rPr>
              <w:t>AI-contractanalyse, deadline tracking</w:t>
            </w:r>
          </w:p>
        </w:tc>
        <w:tc>
          <w:tcPr>
            <w:tcW w:type="dxa" w:w="2351"/>
          </w:tcPr>
          <w:p>
            <w:r>
              <w:rPr>
                <w:sz w:val="20"/>
              </w:rPr>
              <w:t>€15-30/maand</w:t>
            </w:r>
          </w:p>
        </w:tc>
      </w:tr>
      <w:tr>
        <w:tc>
          <w:tcPr>
            <w:tcW w:type="dxa" w:w="2351"/>
          </w:tcPr>
          <w:p>
            <w:r>
              <w:rPr>
                <w:sz w:val="20"/>
              </w:rPr>
              <w:t>Juro</w:t>
            </w:r>
          </w:p>
        </w:tc>
        <w:tc>
          <w:tcPr>
            <w:tcW w:type="dxa" w:w="2351"/>
          </w:tcPr>
          <w:p>
            <w:r>
              <w:rPr>
                <w:sz w:val="20"/>
              </w:rPr>
              <w:t>Contract lifecycle</w:t>
            </w:r>
          </w:p>
        </w:tc>
        <w:tc>
          <w:tcPr>
            <w:tcW w:type="dxa" w:w="2351"/>
          </w:tcPr>
          <w:p>
            <w:r>
              <w:rPr>
                <w:sz w:val="20"/>
              </w:rPr>
              <w:t>AI-clausule suggesties, e-signing</w:t>
            </w:r>
          </w:p>
        </w:tc>
        <w:tc>
          <w:tcPr>
            <w:tcW w:type="dxa" w:w="2351"/>
          </w:tcPr>
          <w:p>
            <w:r>
              <w:rPr>
                <w:sz w:val="20"/>
              </w:rPr>
              <w:t>Gratis basis / €25+</w:t>
            </w:r>
          </w:p>
        </w:tc>
      </w:tr>
    </w:tbl>
    <w:p>
      <w:pPr>
        <w:pStyle w:val="Heading2"/>
      </w:pPr>
      <w:r>
        <w:t>E.3 Productiviteit &amp; Schrijven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ChatGPT (OpenAI)</w:t>
            </w:r>
          </w:p>
        </w:tc>
        <w:tc>
          <w:tcPr>
            <w:tcW w:type="dxa" w:w="2351"/>
          </w:tcPr>
          <w:p>
            <w:r>
              <w:rPr>
                <w:sz w:val="20"/>
              </w:rPr>
              <w:t>Algemene AI-assistent</w:t>
            </w:r>
          </w:p>
        </w:tc>
        <w:tc>
          <w:tcPr>
            <w:tcW w:type="dxa" w:w="2351"/>
          </w:tcPr>
          <w:p>
            <w:r>
              <w:rPr>
                <w:sz w:val="20"/>
              </w:rPr>
              <w:t>Teksten, concepten, vertalingen, samenvattingen</w:t>
            </w:r>
          </w:p>
        </w:tc>
        <w:tc>
          <w:tcPr>
            <w:tcW w:type="dxa" w:w="2351"/>
          </w:tcPr>
          <w:p>
            <w:r>
              <w:rPr>
                <w:sz w:val="20"/>
              </w:rPr>
              <w:t>Gratis / €23/maand Plus</w:t>
            </w:r>
          </w:p>
        </w:tc>
      </w:tr>
      <w:tr>
        <w:tc>
          <w:tcPr>
            <w:tcW w:type="dxa" w:w="2351"/>
          </w:tcPr>
          <w:p>
            <w:r>
              <w:rPr>
                <w:sz w:val="20"/>
              </w:rPr>
              <w:t>Claude (Anthropic)</w:t>
            </w:r>
          </w:p>
        </w:tc>
        <w:tc>
          <w:tcPr>
            <w:tcW w:type="dxa" w:w="2351"/>
          </w:tcPr>
          <w:p>
            <w:r>
              <w:rPr>
                <w:sz w:val="20"/>
              </w:rPr>
              <w:t>AI-assistent (lange documenten)</w:t>
            </w:r>
          </w:p>
        </w:tc>
        <w:tc>
          <w:tcPr>
            <w:tcW w:type="dxa" w:w="2351"/>
          </w:tcPr>
          <w:p>
            <w:r>
              <w:rPr>
                <w:sz w:val="20"/>
              </w:rPr>
              <w:t>Documentanalyse, rapportages, beleidsstukken</w:t>
            </w:r>
          </w:p>
        </w:tc>
        <w:tc>
          <w:tcPr>
            <w:tcW w:type="dxa" w:w="2351"/>
          </w:tcPr>
          <w:p>
            <w:r>
              <w:rPr>
                <w:sz w:val="20"/>
              </w:rPr>
              <w:t>Gratis / €22/maand Pro</w:t>
            </w:r>
          </w:p>
        </w:tc>
      </w:tr>
      <w:tr>
        <w:tc>
          <w:tcPr>
            <w:tcW w:type="dxa" w:w="2351"/>
          </w:tcPr>
          <w:p>
            <w:r>
              <w:rPr>
                <w:sz w:val="20"/>
              </w:rPr>
              <w:t>Grammarly</w:t>
            </w:r>
          </w:p>
        </w:tc>
        <w:tc>
          <w:tcPr>
            <w:tcW w:type="dxa" w:w="2351"/>
          </w:tcPr>
          <w:p>
            <w:r>
              <w:rPr>
                <w:sz w:val="20"/>
              </w:rPr>
              <w:t>Schrijfhulp Nederlands/Engels</w:t>
            </w:r>
          </w:p>
        </w:tc>
        <w:tc>
          <w:tcPr>
            <w:tcW w:type="dxa" w:w="2351"/>
          </w:tcPr>
          <w:p>
            <w:r>
              <w:rPr>
                <w:sz w:val="20"/>
              </w:rPr>
              <w:t>AI-grammatica, toon, professionaliteit check</w:t>
            </w:r>
          </w:p>
        </w:tc>
        <w:tc>
          <w:tcPr>
            <w:tcW w:type="dxa" w:w="2351"/>
          </w:tcPr>
          <w:p>
            <w:r>
              <w:rPr>
                <w:sz w:val="20"/>
              </w:rPr>
              <w:t>Gratis / €12/maand</w:t>
            </w:r>
          </w:p>
        </w:tc>
      </w:tr>
      <w:tr>
        <w:tc>
          <w:tcPr>
            <w:tcW w:type="dxa" w:w="2351"/>
          </w:tcPr>
          <w:p>
            <w:r>
              <w:rPr>
                <w:sz w:val="20"/>
              </w:rPr>
              <w:t>Notion AI</w:t>
            </w:r>
          </w:p>
        </w:tc>
        <w:tc>
          <w:tcPr>
            <w:tcW w:type="dxa" w:w="2351"/>
          </w:tcPr>
          <w:p>
            <w:r>
              <w:rPr>
                <w:sz w:val="20"/>
              </w:rPr>
              <w:t>Kennisbank + projectmanagement</w:t>
            </w:r>
          </w:p>
        </w:tc>
        <w:tc>
          <w:tcPr>
            <w:tcW w:type="dxa" w:w="2351"/>
          </w:tcPr>
          <w:p>
            <w:r>
              <w:rPr>
                <w:sz w:val="20"/>
              </w:rPr>
              <w:t>AI-samenvattingen, taken generatie, notities</w:t>
            </w:r>
          </w:p>
        </w:tc>
        <w:tc>
          <w:tcPr>
            <w:tcW w:type="dxa" w:w="2351"/>
          </w:tcPr>
          <w:p>
            <w:r>
              <w:rPr>
                <w:sz w:val="20"/>
              </w:rPr>
              <w:t>€10/maand</w:t>
            </w:r>
          </w:p>
        </w:tc>
      </w:tr>
      <w:tr>
        <w:tc>
          <w:tcPr>
            <w:tcW w:type="dxa" w:w="2351"/>
          </w:tcPr>
          <w:p>
            <w:r>
              <w:rPr>
                <w:sz w:val="20"/>
              </w:rPr>
              <w:t>Otter.ai</w:t>
            </w:r>
          </w:p>
        </w:tc>
        <w:tc>
          <w:tcPr>
            <w:tcW w:type="dxa" w:w="2351"/>
          </w:tcPr>
          <w:p>
            <w:r>
              <w:rPr>
                <w:sz w:val="20"/>
              </w:rPr>
              <w:t>Transcriptie vergaderingen</w:t>
            </w:r>
          </w:p>
        </w:tc>
        <w:tc>
          <w:tcPr>
            <w:tcW w:type="dxa" w:w="2351"/>
          </w:tcPr>
          <w:p>
            <w:r>
              <w:rPr>
                <w:sz w:val="20"/>
              </w:rPr>
              <w:t>AI spraak-naar-tekst, samenvatting meetings</w:t>
            </w:r>
          </w:p>
        </w:tc>
        <w:tc>
          <w:tcPr>
            <w:tcW w:type="dxa" w:w="2351"/>
          </w:tcPr>
          <w:p>
            <w:r>
              <w:rPr>
                <w:sz w:val="20"/>
              </w:rPr>
              <w:t>Gratis basis / €17/maand</w:t>
            </w:r>
          </w:p>
        </w:tc>
      </w:tr>
    </w:tbl>
    <w:p>
      <w:pPr>
        <w:pStyle w:val="Heading2"/>
      </w:pPr>
      <w:r>
        <w:t>E.4 HSEQ-Specifieke AI-Tools</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Intlex EHS</w:t>
            </w:r>
          </w:p>
        </w:tc>
        <w:tc>
          <w:tcPr>
            <w:tcW w:type="dxa" w:w="2351"/>
          </w:tcPr>
          <w:p>
            <w:r>
              <w:rPr>
                <w:sz w:val="20"/>
              </w:rPr>
              <w:t>EHS management software</w:t>
            </w:r>
          </w:p>
        </w:tc>
        <w:tc>
          <w:tcPr>
            <w:tcW w:type="dxa" w:w="2351"/>
          </w:tcPr>
          <w:p>
            <w:r>
              <w:rPr>
                <w:sz w:val="20"/>
              </w:rPr>
              <w:t>AI-risicoanalyse, incident pattern detectie</w:t>
            </w:r>
          </w:p>
        </w:tc>
        <w:tc>
          <w:tcPr>
            <w:tcW w:type="dxa" w:w="2351"/>
          </w:tcPr>
          <w:p>
            <w:r>
              <w:rPr>
                <w:sz w:val="20"/>
              </w:rPr>
              <w:t>Enterprise — offerte</w:t>
            </w:r>
          </w:p>
        </w:tc>
      </w:tr>
      <w:tr>
        <w:tc>
          <w:tcPr>
            <w:tcW w:type="dxa" w:w="2351"/>
          </w:tcPr>
          <w:p>
            <w:r>
              <w:rPr>
                <w:sz w:val="20"/>
              </w:rPr>
              <w:t>SafetyCulture (iAuditor)</w:t>
            </w:r>
          </w:p>
        </w:tc>
        <w:tc>
          <w:tcPr>
            <w:tcW w:type="dxa" w:w="2351"/>
          </w:tcPr>
          <w:p>
            <w:r>
              <w:rPr>
                <w:sz w:val="20"/>
              </w:rPr>
              <w:t>Inspecties &amp; audits</w:t>
            </w:r>
          </w:p>
        </w:tc>
        <w:tc>
          <w:tcPr>
            <w:tcW w:type="dxa" w:w="2351"/>
          </w:tcPr>
          <w:p>
            <w:r>
              <w:rPr>
                <w:sz w:val="20"/>
              </w:rPr>
              <w:t>AI-gebaseerde inspectie templates, trendanalyse</w:t>
            </w:r>
          </w:p>
        </w:tc>
        <w:tc>
          <w:tcPr>
            <w:tcW w:type="dxa" w:w="2351"/>
          </w:tcPr>
          <w:p>
            <w:r>
              <w:rPr>
                <w:sz w:val="20"/>
              </w:rPr>
              <w:t>Gratis / €20+/maand</w:t>
            </w:r>
          </w:p>
        </w:tc>
      </w:tr>
      <w:tr>
        <w:tc>
          <w:tcPr>
            <w:tcW w:type="dxa" w:w="2351"/>
          </w:tcPr>
          <w:p>
            <w:r>
              <w:rPr>
                <w:sz w:val="20"/>
              </w:rPr>
              <w:t>Enablon (Wolters Kluwer)</w:t>
            </w:r>
          </w:p>
        </w:tc>
        <w:tc>
          <w:tcPr>
            <w:tcW w:type="dxa" w:w="2351"/>
          </w:tcPr>
          <w:p>
            <w:r>
              <w:rPr>
                <w:sz w:val="20"/>
              </w:rPr>
              <w:t>EHS &amp; compliance platform</w:t>
            </w:r>
          </w:p>
        </w:tc>
        <w:tc>
          <w:tcPr>
            <w:tcW w:type="dxa" w:w="2351"/>
          </w:tcPr>
          <w:p>
            <w:r>
              <w:rPr>
                <w:sz w:val="20"/>
              </w:rPr>
              <w:t>AI compliance monitoring, rapportage</w:t>
            </w:r>
          </w:p>
        </w:tc>
        <w:tc>
          <w:tcPr>
            <w:tcW w:type="dxa" w:w="2351"/>
          </w:tcPr>
          <w:p>
            <w:r>
              <w:rPr>
                <w:sz w:val="20"/>
              </w:rPr>
              <w:t>Enterprise</w:t>
            </w:r>
          </w:p>
        </w:tc>
      </w:tr>
      <w:tr>
        <w:tc>
          <w:tcPr>
            <w:tcW w:type="dxa" w:w="2351"/>
          </w:tcPr>
          <w:p>
            <w:r>
              <w:rPr>
                <w:sz w:val="20"/>
              </w:rPr>
              <w:t>Kas (OpenClaw)</w:t>
            </w:r>
          </w:p>
        </w:tc>
        <w:tc>
          <w:tcPr>
            <w:tcW w:type="dxa" w:w="2351"/>
          </w:tcPr>
          <w:p>
            <w:r>
              <w:rPr>
                <w:sz w:val="20"/>
              </w:rPr>
              <w:t>HSEQ AI-assistent</w:t>
            </w:r>
          </w:p>
        </w:tc>
        <w:tc>
          <w:tcPr>
            <w:tcW w:type="dxa" w:w="2351"/>
          </w:tcPr>
          <w:p>
            <w:r>
              <w:rPr>
                <w:sz w:val="20"/>
              </w:rPr>
              <w:t>Documentgeneratie, trainingen, kennisbank, VBS</w:t>
            </w:r>
          </w:p>
        </w:tc>
        <w:tc>
          <w:tcPr>
            <w:tcW w:type="dxa" w:w="2351"/>
          </w:tcPr>
          <w:p>
            <w:r>
              <w:rPr>
                <w:sz w:val="20"/>
              </w:rPr>
              <w:t>Al in gebruik ✅</w:t>
            </w:r>
          </w:p>
        </w:tc>
      </w:tr>
    </w:tbl>
    <w:p>
      <w:pPr>
        <w:pStyle w:val="Heading2"/>
      </w:pPr>
      <w:r>
        <w:t>E.5 Acquisitie &amp; Marketing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LinkedIn Premium</w:t>
            </w:r>
          </w:p>
        </w:tc>
        <w:tc>
          <w:tcPr>
            <w:tcW w:type="dxa" w:w="2351"/>
          </w:tcPr>
          <w:p>
            <w:r>
              <w:rPr>
                <w:sz w:val="20"/>
              </w:rPr>
              <w:t>Netwerken &amp; acquisitie</w:t>
            </w:r>
          </w:p>
        </w:tc>
        <w:tc>
          <w:tcPr>
            <w:tcW w:type="dxa" w:w="2351"/>
          </w:tcPr>
          <w:p>
            <w:r>
              <w:rPr>
                <w:sz w:val="20"/>
              </w:rPr>
              <w:t>AI-gebaseerde leads, InMail, wie bekeek je profiel</w:t>
            </w:r>
          </w:p>
        </w:tc>
        <w:tc>
          <w:tcPr>
            <w:tcW w:type="dxa" w:w="2351"/>
          </w:tcPr>
          <w:p>
            <w:r>
              <w:rPr>
                <w:sz w:val="20"/>
              </w:rPr>
              <w:t>€30-60/maand</w:t>
            </w:r>
          </w:p>
        </w:tc>
      </w:tr>
      <w:tr>
        <w:tc>
          <w:tcPr>
            <w:tcW w:type="dxa" w:w="2351"/>
          </w:tcPr>
          <w:p>
            <w:r>
              <w:rPr>
                <w:sz w:val="20"/>
              </w:rPr>
              <w:t>Crystal</w:t>
            </w:r>
          </w:p>
        </w:tc>
        <w:tc>
          <w:tcPr>
            <w:tcW w:type="dxa" w:w="2351"/>
          </w:tcPr>
          <w:p>
            <w:r>
              <w:rPr>
                <w:sz w:val="20"/>
              </w:rPr>
              <w:t>Communicatie-advies</w:t>
            </w:r>
          </w:p>
        </w:tc>
        <w:tc>
          <w:tcPr>
            <w:tcW w:type="dxa" w:w="2351"/>
          </w:tcPr>
          <w:p>
            <w:r>
              <w:rPr>
                <w:sz w:val="20"/>
              </w:rPr>
              <w:t>AI-persoonlijkheidsanalyse van contacten</w:t>
            </w:r>
          </w:p>
        </w:tc>
        <w:tc>
          <w:tcPr>
            <w:tcW w:type="dxa" w:w="2351"/>
          </w:tcPr>
          <w:p>
            <w:r>
              <w:rPr>
                <w:sz w:val="20"/>
              </w:rPr>
              <w:t>Gratis basis / €29/maand</w:t>
            </w:r>
          </w:p>
        </w:tc>
      </w:tr>
      <w:tr>
        <w:tc>
          <w:tcPr>
            <w:tcW w:type="dxa" w:w="2351"/>
          </w:tcPr>
          <w:p>
            <w:r>
              <w:rPr>
                <w:sz w:val="20"/>
              </w:rPr>
              <w:t>Canva AI</w:t>
            </w:r>
          </w:p>
        </w:tc>
        <w:tc>
          <w:tcPr>
            <w:tcW w:type="dxa" w:w="2351"/>
          </w:tcPr>
          <w:p>
            <w:r>
              <w:rPr>
                <w:sz w:val="20"/>
              </w:rPr>
              <w:t>Grafisch ontwerp</w:t>
            </w:r>
          </w:p>
        </w:tc>
        <w:tc>
          <w:tcPr>
            <w:tcW w:type="dxa" w:w="2351"/>
          </w:tcPr>
          <w:p>
            <w:r>
              <w:rPr>
                <w:sz w:val="20"/>
              </w:rPr>
              <w:t>AI-presentaties, logo's, social media posts</w:t>
            </w:r>
          </w:p>
        </w:tc>
        <w:tc>
          <w:tcPr>
            <w:tcW w:type="dxa" w:w="2351"/>
          </w:tcPr>
          <w:p>
            <w:r>
              <w:rPr>
                <w:sz w:val="20"/>
              </w:rPr>
              <w:t>Gratis / €13/maand</w:t>
            </w:r>
          </w:p>
        </w:tc>
      </w:tr>
      <w:tr>
        <w:tc>
          <w:tcPr>
            <w:tcW w:type="dxa" w:w="2351"/>
          </w:tcPr>
          <w:p>
            <w:r>
              <w:rPr>
                <w:sz w:val="20"/>
              </w:rPr>
              <w:t>Taplio</w:t>
            </w:r>
          </w:p>
        </w:tc>
        <w:tc>
          <w:tcPr>
            <w:tcW w:type="dxa" w:w="2351"/>
          </w:tcPr>
          <w:p>
            <w:r>
              <w:rPr>
                <w:sz w:val="20"/>
              </w:rPr>
              <w:t>LinkedIn content</w:t>
            </w:r>
          </w:p>
        </w:tc>
        <w:tc>
          <w:tcPr>
            <w:tcW w:type="dxa" w:w="2351"/>
          </w:tcPr>
          <w:p>
            <w:r>
              <w:rPr>
                <w:sz w:val="20"/>
              </w:rPr>
              <w:t>AI-post generatie, scheduling, analytics</w:t>
            </w:r>
          </w:p>
        </w:tc>
        <w:tc>
          <w:tcPr>
            <w:tcW w:type="dxa" w:w="2351"/>
          </w:tcPr>
          <w:p>
            <w:r>
              <w:rPr>
                <w:sz w:val="20"/>
              </w:rPr>
              <w:t>€40/maand</w:t>
            </w:r>
          </w:p>
        </w:tc>
      </w:tr>
      <w:tr>
        <w:tc>
          <w:tcPr>
            <w:tcW w:type="dxa" w:w="2351"/>
          </w:tcPr>
          <w:p>
            <w:r>
              <w:rPr>
                <w:sz w:val="20"/>
              </w:rPr>
              <w:t>PhantomBuster</w:t>
            </w:r>
          </w:p>
        </w:tc>
        <w:tc>
          <w:tcPr>
            <w:tcW w:type="dxa" w:w="2351"/>
          </w:tcPr>
          <w:p>
            <w:r>
              <w:rPr>
                <w:sz w:val="20"/>
              </w:rPr>
              <w:t>LinkedIn automatisering</w:t>
            </w:r>
          </w:p>
        </w:tc>
        <w:tc>
          <w:tcPr>
            <w:tcW w:type="dxa" w:w="2351"/>
          </w:tcPr>
          <w:p>
            <w:r>
              <w:rPr>
                <w:sz w:val="20"/>
              </w:rPr>
              <w:t>AI-lead extraction, auto-connect, campagnes</w:t>
            </w:r>
          </w:p>
        </w:tc>
        <w:tc>
          <w:tcPr>
            <w:tcW w:type="dxa" w:w="2351"/>
          </w:tcPr>
          <w:p>
            <w:r>
              <w:rPr>
                <w:sz w:val="20"/>
              </w:rPr>
              <w:t>€56/maand</w:t>
            </w:r>
          </w:p>
        </w:tc>
      </w:tr>
    </w:tbl>
    <w:p>
      <w:pPr>
        <w:pStyle w:val="Heading2"/>
      </w:pPr>
      <w:r>
        <w:t>E.6 Tijdsregistratie &amp; Planning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Toggl Track</w:t>
            </w:r>
          </w:p>
        </w:tc>
        <w:tc>
          <w:tcPr>
            <w:tcW w:type="dxa" w:w="2351"/>
          </w:tcPr>
          <w:p>
            <w:r>
              <w:rPr>
                <w:sz w:val="20"/>
              </w:rPr>
              <w:t>Urenregistratie</w:t>
            </w:r>
          </w:p>
        </w:tc>
        <w:tc>
          <w:tcPr>
            <w:tcW w:type="dxa" w:w="2351"/>
          </w:tcPr>
          <w:p>
            <w:r>
              <w:rPr>
                <w:sz w:val="20"/>
              </w:rPr>
              <w:t>AI-tijdsschatting, automatische projecttoewijzing</w:t>
            </w:r>
          </w:p>
        </w:tc>
        <w:tc>
          <w:tcPr>
            <w:tcW w:type="dxa" w:w="2351"/>
          </w:tcPr>
          <w:p>
            <w:r>
              <w:rPr>
                <w:sz w:val="20"/>
              </w:rPr>
              <w:t>Gratis (tot 5 users)</w:t>
            </w:r>
          </w:p>
        </w:tc>
      </w:tr>
      <w:tr>
        <w:tc>
          <w:tcPr>
            <w:tcW w:type="dxa" w:w="2351"/>
          </w:tcPr>
          <w:p>
            <w:r>
              <w:rPr>
                <w:sz w:val="20"/>
              </w:rPr>
              <w:t>Clockify</w:t>
            </w:r>
          </w:p>
        </w:tc>
        <w:tc>
          <w:tcPr>
            <w:tcW w:type="dxa" w:w="2351"/>
          </w:tcPr>
          <w:p>
            <w:r>
              <w:rPr>
                <w:sz w:val="20"/>
              </w:rPr>
              <w:t>Urenregistratie</w:t>
            </w:r>
          </w:p>
        </w:tc>
        <w:tc>
          <w:tcPr>
            <w:tcW w:type="dxa" w:w="2351"/>
          </w:tcPr>
          <w:p>
            <w:r>
              <w:rPr>
                <w:sz w:val="20"/>
              </w:rPr>
              <w:t>Automatische tracking, rapportages</w:t>
            </w:r>
          </w:p>
        </w:tc>
        <w:tc>
          <w:tcPr>
            <w:tcW w:type="dxa" w:w="2351"/>
          </w:tcPr>
          <w:p>
            <w:r>
              <w:rPr>
                <w:sz w:val="20"/>
              </w:rPr>
              <w:t>Gratis basis</w:t>
            </w:r>
          </w:p>
        </w:tc>
      </w:tr>
      <w:tr>
        <w:tc>
          <w:tcPr>
            <w:tcW w:type="dxa" w:w="2351"/>
          </w:tcPr>
          <w:p>
            <w:r>
              <w:rPr>
                <w:sz w:val="20"/>
              </w:rPr>
              <w:t>Harvest</w:t>
            </w:r>
          </w:p>
        </w:tc>
        <w:tc>
          <w:tcPr>
            <w:tcW w:type="dxa" w:w="2351"/>
          </w:tcPr>
          <w:p>
            <w:r>
              <w:rPr>
                <w:sz w:val="20"/>
              </w:rPr>
              <w:t>Uren + facturatie</w:t>
            </w:r>
          </w:p>
        </w:tc>
        <w:tc>
          <w:tcPr>
            <w:tcW w:type="dxa" w:w="2351"/>
          </w:tcPr>
          <w:p>
            <w:r>
              <w:rPr>
                <w:sz w:val="20"/>
              </w:rPr>
              <w:t>AI-gebaseerde budget tracking, facturatie koppeling</w:t>
            </w:r>
          </w:p>
        </w:tc>
        <w:tc>
          <w:tcPr>
            <w:tcW w:type="dxa" w:w="2351"/>
          </w:tcPr>
          <w:p>
            <w:r>
              <w:rPr>
                <w:sz w:val="20"/>
              </w:rPr>
              <w:t>€12/maand</w:t>
            </w:r>
          </w:p>
        </w:tc>
      </w:tr>
      <w:tr>
        <w:tc>
          <w:tcPr>
            <w:tcW w:type="dxa" w:w="2351"/>
          </w:tcPr>
          <w:p>
            <w:r>
              <w:rPr>
                <w:sz w:val="20"/>
              </w:rPr>
              <w:t>Reclaim.ai</w:t>
            </w:r>
          </w:p>
        </w:tc>
        <w:tc>
          <w:tcPr>
            <w:tcW w:type="dxa" w:w="2351"/>
          </w:tcPr>
          <w:p>
            <w:r>
              <w:rPr>
                <w:sz w:val="20"/>
              </w:rPr>
              <w:t>Kalender planning</w:t>
            </w:r>
          </w:p>
        </w:tc>
        <w:tc>
          <w:tcPr>
            <w:tcW w:type="dxa" w:w="2351"/>
          </w:tcPr>
          <w:p>
            <w:r>
              <w:rPr>
                <w:sz w:val="20"/>
              </w:rPr>
              <w:t>AI-agenda optimalisatie, automatisch blokken vrijmaken</w:t>
            </w:r>
          </w:p>
        </w:tc>
        <w:tc>
          <w:tcPr>
            <w:tcW w:type="dxa" w:w="2351"/>
          </w:tcPr>
          <w:p>
            <w:r>
              <w:rPr>
                <w:sz w:val="20"/>
              </w:rPr>
              <w:t>Gratis / €10/maand</w:t>
            </w:r>
          </w:p>
        </w:tc>
      </w:tr>
    </w:tbl>
    <w:p>
      <w:pPr>
        <w:pStyle w:val="Heading2"/>
      </w:pPr>
      <w:r>
        <w:t>E.7 Communicatie &amp; Samenwerking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Functie</w:t>
            </w:r>
          </w:p>
        </w:tc>
        <w:tc>
          <w:tcPr>
            <w:tcW w:type="dxa" w:w="2351"/>
          </w:tcPr>
          <w:p>
            <w:r>
              <w:rPr>
                <w:b/>
                <w:color w:val="003366"/>
                <w:sz w:val="20"/>
              </w:rPr>
              <w:t>AI-features</w:t>
            </w:r>
          </w:p>
        </w:tc>
        <w:tc>
          <w:tcPr>
            <w:tcW w:type="dxa" w:w="2351"/>
          </w:tcPr>
          <w:p>
            <w:r>
              <w:rPr>
                <w:b/>
                <w:color w:val="003366"/>
                <w:sz w:val="20"/>
              </w:rPr>
              <w:t>Kosten</w:t>
            </w:r>
          </w:p>
        </w:tc>
      </w:tr>
      <w:tr>
        <w:tc>
          <w:tcPr>
            <w:tcW w:type="dxa" w:w="2351"/>
          </w:tcPr>
          <w:p>
            <w:r>
              <w:rPr>
                <w:sz w:val="20"/>
              </w:rPr>
              <w:t>Microsoft 365 Copilot</w:t>
            </w:r>
          </w:p>
        </w:tc>
        <w:tc>
          <w:tcPr>
            <w:tcW w:type="dxa" w:w="2351"/>
          </w:tcPr>
          <w:p>
            <w:r>
              <w:rPr>
                <w:sz w:val="20"/>
              </w:rPr>
              <w:t>Office + AI</w:t>
            </w:r>
          </w:p>
        </w:tc>
        <w:tc>
          <w:tcPr>
            <w:tcW w:type="dxa" w:w="2351"/>
          </w:tcPr>
          <w:p>
            <w:r>
              <w:rPr>
                <w:sz w:val="20"/>
              </w:rPr>
              <w:t>AI in Word, Excel, Outlook, Teams</w:t>
            </w:r>
          </w:p>
        </w:tc>
        <w:tc>
          <w:tcPr>
            <w:tcW w:type="dxa" w:w="2351"/>
          </w:tcPr>
          <w:p>
            <w:r>
              <w:rPr>
                <w:sz w:val="20"/>
              </w:rPr>
              <w:t>€22/gebruiker/maand</w:t>
            </w:r>
          </w:p>
        </w:tc>
      </w:tr>
      <w:tr>
        <w:tc>
          <w:tcPr>
            <w:tcW w:type="dxa" w:w="2351"/>
          </w:tcPr>
          <w:p>
            <w:r>
              <w:rPr>
                <w:sz w:val="20"/>
              </w:rPr>
              <w:t>Google Workspace + Gemini</w:t>
            </w:r>
          </w:p>
        </w:tc>
        <w:tc>
          <w:tcPr>
            <w:tcW w:type="dxa" w:w="2351"/>
          </w:tcPr>
          <w:p>
            <w:r>
              <w:rPr>
                <w:sz w:val="20"/>
              </w:rPr>
              <w:t>Office + AI</w:t>
            </w:r>
          </w:p>
        </w:tc>
        <w:tc>
          <w:tcPr>
            <w:tcW w:type="dxa" w:w="2351"/>
          </w:tcPr>
          <w:p>
            <w:r>
              <w:rPr>
                <w:sz w:val="20"/>
              </w:rPr>
              <w:t>AI in Docs, Sheets, Gmail, Meet</w:t>
            </w:r>
          </w:p>
        </w:tc>
        <w:tc>
          <w:tcPr>
            <w:tcW w:type="dxa" w:w="2351"/>
          </w:tcPr>
          <w:p>
            <w:r>
              <w:rPr>
                <w:sz w:val="20"/>
              </w:rPr>
              <w:t>€22/maand</w:t>
            </w:r>
          </w:p>
        </w:tc>
      </w:tr>
      <w:tr>
        <w:tc>
          <w:tcPr>
            <w:tcW w:type="dxa" w:w="2351"/>
          </w:tcPr>
          <w:p>
            <w:r>
              <w:rPr>
                <w:sz w:val="20"/>
              </w:rPr>
              <w:t>Slack AI</w:t>
            </w:r>
          </w:p>
        </w:tc>
        <w:tc>
          <w:tcPr>
            <w:tcW w:type="dxa" w:w="2351"/>
          </w:tcPr>
          <w:p>
            <w:r>
              <w:rPr>
                <w:sz w:val="20"/>
              </w:rPr>
              <w:t>Teamcommunicatie</w:t>
            </w:r>
          </w:p>
        </w:tc>
        <w:tc>
          <w:tcPr>
            <w:tcW w:type="dxa" w:w="2351"/>
          </w:tcPr>
          <w:p>
            <w:r>
              <w:rPr>
                <w:sz w:val="20"/>
              </w:rPr>
              <w:t>AI-samenvattingen, zoekfunctie in berichten</w:t>
            </w:r>
          </w:p>
        </w:tc>
        <w:tc>
          <w:tcPr>
            <w:tcW w:type="dxa" w:w="2351"/>
          </w:tcPr>
          <w:p>
            <w:r>
              <w:rPr>
                <w:sz w:val="20"/>
              </w:rPr>
              <w:t>€10/maand extra</w:t>
            </w:r>
          </w:p>
        </w:tc>
      </w:tr>
      <w:tr>
        <w:tc>
          <w:tcPr>
            <w:tcW w:type="dxa" w:w="2351"/>
          </w:tcPr>
          <w:p>
            <w:r>
              <w:rPr>
                <w:sz w:val="20"/>
              </w:rPr>
              <w:t>Zoom AI Companion</w:t>
            </w:r>
          </w:p>
        </w:tc>
        <w:tc>
          <w:tcPr>
            <w:tcW w:type="dxa" w:w="2351"/>
          </w:tcPr>
          <w:p>
            <w:r>
              <w:rPr>
                <w:sz w:val="20"/>
              </w:rPr>
              <w:t>Videobellen</w:t>
            </w:r>
          </w:p>
        </w:tc>
        <w:tc>
          <w:tcPr>
            <w:tcW w:type="dxa" w:w="2351"/>
          </w:tcPr>
          <w:p>
            <w:r>
              <w:rPr>
                <w:sz w:val="20"/>
              </w:rPr>
              <w:t>AI-samenvattingen, actiepunten uit meetings</w:t>
            </w:r>
          </w:p>
        </w:tc>
        <w:tc>
          <w:tcPr>
            <w:tcW w:type="dxa" w:w="2351"/>
          </w:tcPr>
          <w:p>
            <w:r>
              <w:rPr>
                <w:sz w:val="20"/>
              </w:rPr>
              <w:t>Inbegrepen bij betaald plan</w:t>
            </w:r>
          </w:p>
        </w:tc>
      </w:tr>
    </w:tbl>
    <w:p>
      <w:pPr>
        <w:pStyle w:val="Heading2"/>
      </w:pPr>
      <w:r>
        <w:t>E.8 Aanbevolen Starter Pakket</w:t>
      </w:r>
    </w:p>
    <w:p>
      <w:r>
        <w:t>Voor jouw situatie (deeltijd ZZP, 2 opdrachtgevers, HSEQ consultancy) beveel ik het volgende starterspakket aan: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Tool</w:t>
            </w:r>
          </w:p>
        </w:tc>
        <w:tc>
          <w:tcPr>
            <w:tcW w:type="dxa" w:w="2351"/>
          </w:tcPr>
          <w:p>
            <w:r>
              <w:rPr>
                <w:b/>
                <w:color w:val="003366"/>
                <w:sz w:val="20"/>
              </w:rPr>
              <w:t>Doel</w:t>
            </w:r>
          </w:p>
        </w:tc>
        <w:tc>
          <w:tcPr>
            <w:tcW w:type="dxa" w:w="2351"/>
          </w:tcPr>
          <w:p>
            <w:r>
              <w:rPr>
                <w:b/>
                <w:color w:val="003366"/>
                <w:sz w:val="20"/>
              </w:rPr>
              <w:t>Kosten/maand</w:t>
            </w:r>
          </w:p>
        </w:tc>
        <w:tc>
          <w:tcPr>
            <w:tcW w:type="dxa" w:w="2351"/>
          </w:tcPr>
          <w:p>
            <w:r>
              <w:rPr>
                <w:b/>
                <w:color w:val="003366"/>
                <w:sz w:val="20"/>
              </w:rPr>
              <w:t>Prioriteit</w:t>
            </w:r>
          </w:p>
        </w:tc>
      </w:tr>
      <w:tr>
        <w:tc>
          <w:tcPr>
            <w:tcW w:type="dxa" w:w="2351"/>
          </w:tcPr>
          <w:p>
            <w:r>
              <w:rPr>
                <w:sz w:val="20"/>
              </w:rPr>
              <w:t>MoneyMonk</w:t>
            </w:r>
          </w:p>
        </w:tc>
        <w:tc>
          <w:tcPr>
            <w:tcW w:type="dxa" w:w="2351"/>
          </w:tcPr>
          <w:p>
            <w:r>
              <w:rPr>
                <w:sz w:val="20"/>
              </w:rPr>
              <w:t>Boekhouding, btw-aangifte, facturatie</w:t>
            </w:r>
          </w:p>
        </w:tc>
        <w:tc>
          <w:tcPr>
            <w:tcW w:type="dxa" w:w="2351"/>
          </w:tcPr>
          <w:p>
            <w:r>
              <w:rPr>
                <w:sz w:val="20"/>
              </w:rPr>
              <w:t>€20</w:t>
            </w:r>
          </w:p>
        </w:tc>
        <w:tc>
          <w:tcPr>
            <w:tcW w:type="dxa" w:w="2351"/>
          </w:tcPr>
          <w:p>
            <w:r>
              <w:rPr>
                <w:sz w:val="20"/>
              </w:rPr>
              <w:t>🔴 VERPLICHT</w:t>
            </w:r>
          </w:p>
        </w:tc>
      </w:tr>
      <w:tr>
        <w:tc>
          <w:tcPr>
            <w:tcW w:type="dxa" w:w="2351"/>
          </w:tcPr>
          <w:p>
            <w:r>
              <w:rPr>
                <w:sz w:val="20"/>
              </w:rPr>
              <w:t>Toggl Track</w:t>
            </w:r>
          </w:p>
        </w:tc>
        <w:tc>
          <w:tcPr>
            <w:tcW w:type="dxa" w:w="2351"/>
          </w:tcPr>
          <w:p>
            <w:r>
              <w:rPr>
                <w:sz w:val="20"/>
              </w:rPr>
              <w:t>Urenregistratie (urencriterium!)</w:t>
            </w:r>
          </w:p>
        </w:tc>
        <w:tc>
          <w:tcPr>
            <w:tcW w:type="dxa" w:w="2351"/>
          </w:tcPr>
          <w:p>
            <w:r>
              <w:rPr>
                <w:sz w:val="20"/>
              </w:rPr>
              <w:t>Gratis</w:t>
            </w:r>
          </w:p>
        </w:tc>
        <w:tc>
          <w:tcPr>
            <w:tcW w:type="dxa" w:w="2351"/>
          </w:tcPr>
          <w:p>
            <w:r>
              <w:rPr>
                <w:sz w:val="20"/>
              </w:rPr>
              <w:t>🔴 VERPLICHT</w:t>
            </w:r>
          </w:p>
        </w:tc>
      </w:tr>
      <w:tr>
        <w:tc>
          <w:tcPr>
            <w:tcW w:type="dxa" w:w="2351"/>
          </w:tcPr>
          <w:p>
            <w:r>
              <w:rPr>
                <w:sz w:val="20"/>
              </w:rPr>
              <w:t>Google Workspace</w:t>
            </w:r>
          </w:p>
        </w:tc>
        <w:tc>
          <w:tcPr>
            <w:tcW w:type="dxa" w:w="2351"/>
          </w:tcPr>
          <w:p>
            <w:r>
              <w:rPr>
                <w:sz w:val="20"/>
              </w:rPr>
              <w:t>Email, docs, kalender, opslag</w:t>
            </w:r>
          </w:p>
        </w:tc>
        <w:tc>
          <w:tcPr>
            <w:tcW w:type="dxa" w:w="2351"/>
          </w:tcPr>
          <w:p>
            <w:r>
              <w:rPr>
                <w:sz w:val="20"/>
              </w:rPr>
              <w:t>€7-12</w:t>
            </w:r>
          </w:p>
        </w:tc>
        <w:tc>
          <w:tcPr>
            <w:tcW w:type="dxa" w:w="2351"/>
          </w:tcPr>
          <w:p>
            <w:r>
              <w:rPr>
                <w:sz w:val="20"/>
              </w:rPr>
              <w:t>🔴 VERPLICHT</w:t>
            </w:r>
          </w:p>
        </w:tc>
      </w:tr>
      <w:tr>
        <w:tc>
          <w:tcPr>
            <w:tcW w:type="dxa" w:w="2351"/>
          </w:tcPr>
          <w:p>
            <w:r>
              <w:rPr>
                <w:sz w:val="20"/>
              </w:rPr>
              <w:t>ChatGPT Plus / Claude Pro</w:t>
            </w:r>
          </w:p>
        </w:tc>
        <w:tc>
          <w:tcPr>
            <w:tcW w:type="dxa" w:w="2351"/>
          </w:tcPr>
          <w:p>
            <w:r>
              <w:rPr>
                <w:sz w:val="20"/>
              </w:rPr>
              <w:t>AI-assistent voor concepten, rapporten</w:t>
            </w:r>
          </w:p>
        </w:tc>
        <w:tc>
          <w:tcPr>
            <w:tcW w:type="dxa" w:w="2351"/>
          </w:tcPr>
          <w:p>
            <w:r>
              <w:rPr>
                <w:sz w:val="20"/>
              </w:rPr>
              <w:t>€22-23</w:t>
            </w:r>
          </w:p>
        </w:tc>
        <w:tc>
          <w:tcPr>
            <w:tcW w:type="dxa" w:w="2351"/>
          </w:tcPr>
          <w:p>
            <w:r>
              <w:rPr>
                <w:sz w:val="20"/>
              </w:rPr>
              <w:t>🟡 Aanbevolen</w:t>
            </w:r>
          </w:p>
        </w:tc>
      </w:tr>
      <w:tr>
        <w:tc>
          <w:tcPr>
            <w:tcW w:type="dxa" w:w="2351"/>
          </w:tcPr>
          <w:p>
            <w:r>
              <w:rPr>
                <w:sz w:val="20"/>
              </w:rPr>
              <w:t>LinkedIn Premium</w:t>
            </w:r>
          </w:p>
        </w:tc>
        <w:tc>
          <w:tcPr>
            <w:tcW w:type="dxa" w:w="2351"/>
          </w:tcPr>
          <w:p>
            <w:r>
              <w:rPr>
                <w:sz w:val="20"/>
              </w:rPr>
              <w:t>Acquisitie en profiling</w:t>
            </w:r>
          </w:p>
        </w:tc>
        <w:tc>
          <w:tcPr>
            <w:tcW w:type="dxa" w:w="2351"/>
          </w:tcPr>
          <w:p>
            <w:r>
              <w:rPr>
                <w:sz w:val="20"/>
              </w:rPr>
              <w:t>€30-60</w:t>
            </w:r>
          </w:p>
        </w:tc>
        <w:tc>
          <w:tcPr>
            <w:tcW w:type="dxa" w:w="2351"/>
          </w:tcPr>
          <w:p>
            <w:r>
              <w:rPr>
                <w:sz w:val="20"/>
              </w:rPr>
              <w:t>🟡 Aanbevolen</w:t>
            </w:r>
          </w:p>
        </w:tc>
      </w:tr>
      <w:tr>
        <w:tc>
          <w:tcPr>
            <w:tcW w:type="dxa" w:w="2351"/>
          </w:tcPr>
          <w:p>
            <w:r>
              <w:rPr>
                <w:sz w:val="20"/>
              </w:rPr>
              <w:t>Canva Pro</w:t>
            </w:r>
          </w:p>
        </w:tc>
        <w:tc>
          <w:tcPr>
            <w:tcW w:type="dxa" w:w="2351"/>
          </w:tcPr>
          <w:p>
            <w:r>
              <w:rPr>
                <w:sz w:val="20"/>
              </w:rPr>
              <w:t>Professionele presentaties/rapporten</w:t>
            </w:r>
          </w:p>
        </w:tc>
        <w:tc>
          <w:tcPr>
            <w:tcW w:type="dxa" w:w="2351"/>
          </w:tcPr>
          <w:p>
            <w:r>
              <w:rPr>
                <w:sz w:val="20"/>
              </w:rPr>
              <w:t>€13</w:t>
            </w:r>
          </w:p>
        </w:tc>
        <w:tc>
          <w:tcPr>
            <w:tcW w:type="dxa" w:w="2351"/>
          </w:tcPr>
          <w:p>
            <w:r>
              <w:rPr>
                <w:sz w:val="20"/>
              </w:rPr>
              <w:t>🟡 Aanbevoelen</w:t>
            </w:r>
          </w:p>
        </w:tc>
      </w:tr>
      <w:tr>
        <w:tc>
          <w:tcPr>
            <w:tcW w:type="dxa" w:w="2351"/>
          </w:tcPr>
          <w:p>
            <w:r>
              <w:rPr>
                <w:sz w:val="20"/>
              </w:rPr>
              <w:t>Grammarly</w:t>
            </w:r>
          </w:p>
        </w:tc>
        <w:tc>
          <w:tcPr>
            <w:tcW w:type="dxa" w:w="2351"/>
          </w:tcPr>
          <w:p>
            <w:r>
              <w:rPr>
                <w:sz w:val="20"/>
              </w:rPr>
              <w:t xml:space="preserve"> Professioneel Nederlands/Engels schrijven</w:t>
            </w:r>
          </w:p>
        </w:tc>
        <w:tc>
          <w:tcPr>
            <w:tcW w:type="dxa" w:w="2351"/>
          </w:tcPr>
          <w:p>
            <w:r>
              <w:rPr>
                <w:sz w:val="20"/>
              </w:rPr>
              <w:t>Gratis basis</w:t>
            </w:r>
          </w:p>
        </w:tc>
        <w:tc>
          <w:tcPr>
            <w:tcW w:type="dxa" w:w="2351"/>
          </w:tcPr>
          <w:p>
            <w:r>
              <w:rPr>
                <w:sz w:val="20"/>
              </w:rPr>
              <w:t>🟢 Optioneel</w:t>
            </w:r>
          </w:p>
        </w:tc>
      </w:tr>
    </w:tbl>
    <w:p/>
    <w:p>
      <w:r>
        <w:rPr>
          <w:b/>
          <w:color w:val="003366"/>
        </w:rPr>
        <w:t>Totale kosten starter pakket: €65-125/maand (incl. boekhouding, urenregistratie, email, AI)</w:t>
      </w:r>
    </w:p>
    <w:p>
      <w:r>
        <w:t>Deze kosten zijn volledig zakelijk aftrekbaar als ondernemingskosten.</w:t>
      </w:r>
    </w:p>
    <w:p>
      <w:r>
        <w:br w:type="page"/>
      </w:r>
    </w:p>
    <w:p>
      <w:pPr>
        <w:pStyle w:val="Heading1"/>
      </w:pPr>
      <w:r>
        <w:t>Bijlage: Bronverwijzingen &amp; TierVerify</w:t>
      </w:r>
    </w:p>
    <w:p>
      <w:pPr>
        <w:pStyle w:val="Heading2"/>
      </w:pPr>
      <w:r>
        <w:t>Bronverwijzingen</w:t>
      </w:r>
    </w:p>
    <w:p>
      <w:r>
        <w:rPr>
          <w:sz w:val="18"/>
        </w:rPr>
        <w:t>[1] Belastingdienst — Modelovereenkomsten: belastingdienst.nl/modelovereenkomsten</w:t>
      </w:r>
    </w:p>
    <w:p>
      <w:r>
        <w:rPr>
          <w:sz w:val="18"/>
        </w:rPr>
        <w:t>[2] Wet OB 1968, art. 35a — Vereisten factuur</w:t>
      </w:r>
    </w:p>
    <w:p>
      <w:r>
        <w:rPr>
          <w:sz w:val="18"/>
        </w:rPr>
        <w:t>[3] Belastingdienst — Urencriterium ondernemers: belastingdienst.nl</w:t>
      </w:r>
    </w:p>
    <w:p>
      <w:r>
        <w:rPr>
          <w:sz w:val="18"/>
        </w:rPr>
        <w:t>[4] KVK — Algemene voorwaarden en contracten: kvk.nl</w:t>
      </w:r>
    </w:p>
    <w:p>
      <w:r>
        <w:rPr>
          <w:sz w:val="18"/>
        </w:rPr>
        <w:t>[5] MoneyMonk — AI boekhoudsoftware: moneymonk.nl</w:t>
      </w:r>
    </w:p>
    <w:p>
      <w:r>
        <w:rPr>
          <w:sz w:val="18"/>
        </w:rPr>
        <w:t>[6] Toggl Track — Urenregistratie: toggl.com/track</w:t>
      </w:r>
    </w:p>
    <w:p>
      <w:r>
        <w:rPr>
          <w:sz w:val="18"/>
        </w:rPr>
        <w:t>[7] SafetyCulture — iAuditor EHS inspecties: safetyculture.com</w:t>
      </w:r>
    </w:p>
    <w:p>
      <w:r>
        <w:rPr>
          <w:sz w:val="18"/>
        </w:rPr>
        <w:t>[8] OpenClaw — Kas HSEQ AI-assistent: openclaw.ai</w:t>
      </w:r>
    </w:p>
    <w:p>
      <w:pPr>
        <w:pStyle w:val="Heading2"/>
      </w:pPr>
      <w:r>
        <w:t>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Check</w:t>
            </w:r>
          </w:p>
        </w:tc>
        <w:tc>
          <w:tcPr>
            <w:tcW w:type="dxa" w:w="2351"/>
          </w:tcPr>
          <w:p>
            <w:r>
              <w:rPr>
                <w:b/>
                <w:color w:val="003366"/>
                <w:sz w:val="20"/>
              </w:rPr>
              <w:t>Bron</w:t>
            </w:r>
          </w:p>
        </w:tc>
        <w:tc>
          <w:tcPr>
            <w:tcW w:type="dxa" w:w="2351"/>
          </w:tcPr>
          <w:p>
            <w:r>
              <w:rPr>
                <w:b/>
                <w:color w:val="003366"/>
                <w:sz w:val="20"/>
              </w:rPr>
              <w:t>Status</w:t>
            </w:r>
          </w:p>
        </w:tc>
        <w:tc>
          <w:tcPr>
            <w:tcW w:type="dxa" w:w="2351"/>
          </w:tcPr>
          <w:p>
            <w:r>
              <w:rPr>
                <w:b/>
                <w:color w:val="003366"/>
                <w:sz w:val="20"/>
              </w:rPr>
              <w:t>Opmerking</w:t>
            </w:r>
          </w:p>
        </w:tc>
      </w:tr>
      <w:tr>
        <w:tc>
          <w:tcPr>
            <w:tcW w:type="dxa" w:w="2351"/>
          </w:tcPr>
          <w:p>
            <w:r>
              <w:rPr>
                <w:sz w:val="20"/>
              </w:rPr>
              <w:t>Modelovereenkomst structuur</w:t>
            </w:r>
          </w:p>
        </w:tc>
        <w:tc>
          <w:tcPr>
            <w:tcW w:type="dxa" w:w="2351"/>
          </w:tcPr>
          <w:p>
            <w:r>
              <w:rPr>
                <w:sz w:val="20"/>
              </w:rPr>
              <w:t>Belastingdienst modellen</w:t>
            </w:r>
          </w:p>
        </w:tc>
        <w:tc>
          <w:tcPr>
            <w:tcW w:type="dxa" w:w="2351"/>
          </w:tcPr>
          <w:p>
            <w:r>
              <w:rPr>
                <w:sz w:val="20"/>
              </w:rPr>
              <w:t>✅ Geverifieerd</w:t>
            </w:r>
          </w:p>
        </w:tc>
        <w:tc>
          <w:tcPr>
            <w:tcW w:type="dxa" w:w="2351"/>
          </w:tcPr>
          <w:p>
            <w:r>
              <w:rPr>
                <w:sz w:val="20"/>
              </w:rPr>
              <w:t>Conform actuele modellen 2026</w:t>
            </w:r>
          </w:p>
        </w:tc>
      </w:tr>
      <w:tr>
        <w:tc>
          <w:tcPr>
            <w:tcW w:type="dxa" w:w="2351"/>
          </w:tcPr>
          <w:p>
            <w:r>
              <w:rPr>
                <w:sz w:val="20"/>
              </w:rPr>
              <w:t>Factuur wettelijke eisen</w:t>
            </w:r>
          </w:p>
        </w:tc>
        <w:tc>
          <w:tcPr>
            <w:tcW w:type="dxa" w:w="2351"/>
          </w:tcPr>
          <w:p>
            <w:r>
              <w:rPr>
                <w:sz w:val="20"/>
              </w:rPr>
              <w:t>Wet OB 1968 art. 35a</w:t>
            </w:r>
          </w:p>
        </w:tc>
        <w:tc>
          <w:tcPr>
            <w:tcW w:type="dxa" w:w="2351"/>
          </w:tcPr>
          <w:p>
            <w:r>
              <w:rPr>
                <w:sz w:val="20"/>
              </w:rPr>
              <w:t>✅ Geverifieerd</w:t>
            </w:r>
          </w:p>
        </w:tc>
        <w:tc>
          <w:tcPr>
            <w:tcW w:type="dxa" w:w="2351"/>
          </w:tcPr>
          <w:p>
            <w:r>
              <w:rPr>
                <w:sz w:val="20"/>
              </w:rPr>
              <w:t>Alle 13 verplichte elementen opgenomen</w:t>
            </w:r>
          </w:p>
        </w:tc>
      </w:tr>
      <w:tr>
        <w:tc>
          <w:tcPr>
            <w:tcW w:type="dxa" w:w="2351"/>
          </w:tcPr>
          <w:p>
            <w:r>
              <w:rPr>
                <w:sz w:val="20"/>
              </w:rPr>
              <w:t>Urencriterium overhead</w:t>
            </w:r>
          </w:p>
        </w:tc>
        <w:tc>
          <w:tcPr>
            <w:tcW w:type="dxa" w:w="2351"/>
          </w:tcPr>
          <w:p>
            <w:r>
              <w:rPr>
                <w:sz w:val="20"/>
              </w:rPr>
              <w:t>Belastingdienst richtlijnen</w:t>
            </w:r>
          </w:p>
        </w:tc>
        <w:tc>
          <w:tcPr>
            <w:tcW w:type="dxa" w:w="2351"/>
          </w:tcPr>
          <w:p>
            <w:r>
              <w:rPr>
                <w:sz w:val="20"/>
              </w:rPr>
              <w:t>✅ Geverifieerd</w:t>
            </w:r>
          </w:p>
        </w:tc>
        <w:tc>
          <w:tcPr>
            <w:tcW w:type="dxa" w:w="2351"/>
          </w:tcPr>
          <w:p>
            <w:r>
              <w:rPr>
                <w:sz w:val="20"/>
              </w:rPr>
              <w:t>Admin/acquisitie/opleiding = ondernemersuren</w:t>
            </w:r>
          </w:p>
        </w:tc>
      </w:tr>
      <w:tr>
        <w:tc>
          <w:tcPr>
            <w:tcW w:type="dxa" w:w="2351"/>
          </w:tcPr>
          <w:p>
            <w:r>
              <w:rPr>
                <w:sz w:val="20"/>
              </w:rPr>
              <w:t>AI-tools pricing</w:t>
            </w:r>
          </w:p>
        </w:tc>
        <w:tc>
          <w:tcPr>
            <w:tcW w:type="dxa" w:w="2351"/>
          </w:tcPr>
          <w:p>
            <w:r>
              <w:rPr>
                <w:sz w:val="20"/>
              </w:rPr>
              <w:t>Websites tools (apr 2026)</w:t>
            </w:r>
          </w:p>
        </w:tc>
        <w:tc>
          <w:tcPr>
            <w:tcW w:type="dxa" w:w="2351"/>
          </w:tcPr>
          <w:p>
            <w:r>
              <w:rPr>
                <w:sz w:val="20"/>
              </w:rPr>
              <w:t>⚠ Indicatief</w:t>
            </w:r>
          </w:p>
        </w:tc>
        <w:tc>
          <w:tcPr>
            <w:tcW w:type="dxa" w:w="2351"/>
          </w:tcPr>
          <w:p>
            <w:r>
              <w:rPr>
                <w:sz w:val="20"/>
              </w:rPr>
              <w:t>Prijzen kunnen wijzigen</w:t>
            </w:r>
          </w:p>
        </w:tc>
      </w:tr>
      <w:tr>
        <w:tc>
          <w:tcPr>
            <w:tcW w:type="dxa" w:w="2351"/>
          </w:tcPr>
          <w:p>
            <w:r>
              <w:rPr>
                <w:sz w:val="20"/>
              </w:rPr>
              <w:t>Btw-tarief 21%</w:t>
            </w:r>
          </w:p>
        </w:tc>
        <w:tc>
          <w:tcPr>
            <w:tcW w:type="dxa" w:w="2351"/>
          </w:tcPr>
          <w:p>
            <w:r>
              <w:rPr>
                <w:sz w:val="20"/>
              </w:rPr>
              <w:t>Wet OB 1968</w:t>
            </w:r>
          </w:p>
        </w:tc>
        <w:tc>
          <w:tcPr>
            <w:tcW w:type="dxa" w:w="2351"/>
          </w:tcPr>
          <w:p>
            <w:r>
              <w:rPr>
                <w:sz w:val="20"/>
              </w:rPr>
              <w:t>✅ Geverifieerd</w:t>
            </w:r>
          </w:p>
        </w:tc>
        <w:tc>
          <w:tcPr>
            <w:tcW w:type="dxa" w:w="2351"/>
          </w:tcPr>
          <w:p>
            <w:r>
              <w:rPr>
                <w:sz w:val="20"/>
              </w:rPr>
              <w:t>Standaard tarief consultancy</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