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4737A" w:rsidRDefault="00A4737A" w14:paraId="4CAE1E6B" w14:textId="19CD2788">
      <w:pPr>
        <w:rPr>
          <w:lang w:val="en-NL"/>
        </w:rPr>
      </w:pPr>
      <w:r>
        <w:rPr>
          <w:lang w:val="en-NL"/>
        </w:rPr>
        <w:br w:type="page"/>
      </w:r>
    </w:p>
    <w:p w:rsidRPr="00A4737A" w:rsidR="00A4737A" w:rsidP="00A4737A" w:rsidRDefault="00A4737A" w14:paraId="273F4577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Projectaanpak REACH-registratie voor Phoenix Metals</w:t>
      </w:r>
    </w:p>
    <w:p w:rsidRPr="00A4737A" w:rsidR="00A4737A" w:rsidP="00A4737A" w:rsidRDefault="00A4737A" w14:paraId="4158BE92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1. Projectopdracht en achtergrond</w:t>
      </w:r>
    </w:p>
    <w:p w:rsidRPr="00A4737A" w:rsidR="00A4737A" w:rsidP="00A4737A" w:rsidRDefault="00A4737A" w14:paraId="0493C6CD" w14:textId="1CC91171">
      <w:pPr>
        <w:rPr>
          <w:lang w:val="en-NL"/>
        </w:rPr>
      </w:pPr>
      <w:r w:rsidRPr="00A4737A">
        <w:rPr>
          <w:lang w:val="en-NL"/>
        </w:rPr>
        <w:t>Bedrijf: Phoenix Metals IJmuiden</w:t>
      </w:r>
      <w:r w:rsidRPr="00A4737A">
        <w:rPr>
          <w:lang w:val="en-NL"/>
        </w:rPr>
        <w:br/>
      </w:r>
      <w:r w:rsidRPr="00A4737A">
        <w:rPr>
          <w:lang w:val="en-NL"/>
        </w:rPr>
        <w:t>Activiteit: Productie van vanadium-elektrolyten uit staalslakken voor batterijopslag</w:t>
      </w:r>
      <w:r w:rsidRPr="00A4737A">
        <w:rPr>
          <w:lang w:val="en-NL"/>
        </w:rPr>
        <w:br/>
      </w:r>
      <w:r w:rsidRPr="00A4737A">
        <w:rPr>
          <w:lang w:val="en-NL"/>
        </w:rPr>
        <w:t xml:space="preserve">Volume: Pilot plant verwerkt </w:t>
      </w:r>
      <w:r>
        <w:rPr>
          <w:lang w:val="en-NL"/>
        </w:rPr>
        <w:t>x</w:t>
      </w:r>
      <w:r w:rsidRPr="00A4737A">
        <w:rPr>
          <w:lang w:val="en-NL"/>
        </w:rPr>
        <w:t xml:space="preserve"> ton staalslakken, toekomst: </w:t>
      </w:r>
      <w:r>
        <w:rPr>
          <w:lang w:val="en-NL"/>
        </w:rPr>
        <w:t>x</w:t>
      </w:r>
      <w:r w:rsidRPr="00A4737A">
        <w:rPr>
          <w:lang w:val="en-NL"/>
        </w:rPr>
        <w:t xml:space="preserve"> ton/jaar</w:t>
      </w:r>
      <w:r w:rsidRPr="00A4737A">
        <w:rPr>
          <w:lang w:val="en-NL"/>
        </w:rPr>
        <w:br/>
      </w:r>
      <w:r w:rsidRPr="00A4737A">
        <w:rPr>
          <w:lang w:val="en-NL"/>
        </w:rPr>
        <w:t>Regelgeving: REACH-verordening (Registratie, Evaluatie, Autorisatie en restrictie van CHemische stoffen)</w:t>
      </w:r>
      <w:r w:rsidRPr="00A4737A">
        <w:rPr>
          <w:lang w:val="en-NL"/>
        </w:rPr>
        <w:br/>
      </w:r>
      <w:r w:rsidRPr="00A4737A">
        <w:rPr>
          <w:lang w:val="en-NL"/>
        </w:rPr>
        <w:t>Drempelwaarde: ≥1 ton per jaar productie/import vereist registratie bij ECHA</w:t>
      </w:r>
    </w:p>
    <w:p w:rsidRPr="00A4737A" w:rsidR="00A4737A" w:rsidP="00A4737A" w:rsidRDefault="00A4737A" w14:paraId="343E5F32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2. Projectdoelstelling</w:t>
      </w:r>
    </w:p>
    <w:p w:rsidRPr="00A4737A" w:rsidR="00A4737A" w:rsidP="00A4737A" w:rsidRDefault="00A4737A" w14:paraId="57D6C7E5" w14:textId="77777777">
      <w:pPr>
        <w:rPr>
          <w:lang w:val="en-NL"/>
        </w:rPr>
      </w:pPr>
      <w:r w:rsidRPr="00A4737A">
        <w:rPr>
          <w:lang w:val="en-NL"/>
        </w:rPr>
        <w:t>Het verkrijgen van een REACH-conforme registratie voor alle vanadiumverbindingen die Phoenix Metals produceert, zodat de vanadium-elektrolyten legaal op de Europese markt gebracht kunnen worden.</w:t>
      </w:r>
    </w:p>
    <w:p w:rsidRPr="00A4737A" w:rsidR="00A4737A" w:rsidP="00A4737A" w:rsidRDefault="00A4737A" w14:paraId="65BF8803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3. Projectteam en verantwoordelijkheden</w:t>
      </w:r>
    </w:p>
    <w:p w:rsidRPr="00A4737A" w:rsidR="00A4737A" w:rsidP="00A4737A" w:rsidRDefault="00A4737A" w14:paraId="7FD1C389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3.1 Projectmanager</w:t>
      </w:r>
    </w:p>
    <w:p w:rsidRPr="00A4737A" w:rsidR="00A4737A" w:rsidP="00A4737A" w:rsidRDefault="00A4737A" w14:paraId="2D4766EA" w14:textId="77777777">
      <w:pPr>
        <w:numPr>
          <w:ilvl w:val="0"/>
          <w:numId w:val="2"/>
        </w:numPr>
        <w:rPr>
          <w:lang w:val="en-NL"/>
        </w:rPr>
      </w:pPr>
      <w:r w:rsidRPr="00A4737A">
        <w:rPr>
          <w:lang w:val="en-NL"/>
        </w:rPr>
        <w:t>Rol: Overkoepelende projectcoördinatie en communicatie met ECHA</w:t>
      </w:r>
    </w:p>
    <w:p w:rsidRPr="00A4737A" w:rsidR="00A4737A" w:rsidP="00A4737A" w:rsidRDefault="00A4737A" w14:paraId="2743FA7F" w14:textId="77777777">
      <w:pPr>
        <w:numPr>
          <w:ilvl w:val="0"/>
          <w:numId w:val="2"/>
        </w:numPr>
        <w:rPr>
          <w:lang w:val="en-NL"/>
        </w:rPr>
      </w:pPr>
      <w:r w:rsidRPr="00A4737A">
        <w:rPr>
          <w:lang w:val="en-NL"/>
        </w:rPr>
        <w:t>Verantwoordelijkheden: Planning, mijlpalen, budget, rapportage</w:t>
      </w:r>
    </w:p>
    <w:p w:rsidRPr="00A4737A" w:rsidR="00A4737A" w:rsidP="00A4737A" w:rsidRDefault="00A4737A" w14:paraId="75EDABA8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3.2 Toxicoloog/Chemical Safety Expert</w:t>
      </w:r>
    </w:p>
    <w:p w:rsidRPr="00A4737A" w:rsidR="00A4737A" w:rsidP="00A4737A" w:rsidRDefault="00A4737A" w14:paraId="39DF3DD9" w14:textId="77777777">
      <w:pPr>
        <w:numPr>
          <w:ilvl w:val="0"/>
          <w:numId w:val="3"/>
        </w:numPr>
        <w:rPr>
          <w:lang w:val="en-NL"/>
        </w:rPr>
      </w:pPr>
      <w:r w:rsidRPr="00A4737A">
        <w:rPr>
          <w:lang w:val="en-NL"/>
        </w:rPr>
        <w:t>Rol: Inhoudelijke leiding registratiedossier</w:t>
      </w:r>
    </w:p>
    <w:p w:rsidRPr="00A4737A" w:rsidR="00A4737A" w:rsidP="00A4737A" w:rsidRDefault="00A4737A" w14:paraId="44548460" w14:textId="77777777">
      <w:pPr>
        <w:numPr>
          <w:ilvl w:val="0"/>
          <w:numId w:val="3"/>
        </w:numPr>
        <w:rPr>
          <w:lang w:val="en-NL"/>
        </w:rPr>
      </w:pPr>
      <w:r w:rsidRPr="00A4737A">
        <w:rPr>
          <w:lang w:val="en-NL"/>
        </w:rPr>
        <w:t>Verantwoordelijkheden:</w:t>
      </w:r>
    </w:p>
    <w:p w:rsidRPr="00A4737A" w:rsidR="00A4737A" w:rsidP="00A4737A" w:rsidRDefault="00A4737A" w14:paraId="796728D8" w14:textId="77777777">
      <w:pPr>
        <w:numPr>
          <w:ilvl w:val="1"/>
          <w:numId w:val="3"/>
        </w:numPr>
        <w:rPr>
          <w:lang w:val="en-NL"/>
        </w:rPr>
      </w:pPr>
      <w:r w:rsidRPr="00A4737A">
        <w:rPr>
          <w:lang w:val="en-NL"/>
        </w:rPr>
        <w:t>Chemical Safety Report (CSR) opstellen</w:t>
      </w:r>
    </w:p>
    <w:p w:rsidRPr="00A4737A" w:rsidR="00A4737A" w:rsidP="00A4737A" w:rsidRDefault="00A4737A" w14:paraId="0596DBBC" w14:textId="77777777">
      <w:pPr>
        <w:numPr>
          <w:ilvl w:val="1"/>
          <w:numId w:val="3"/>
        </w:numPr>
        <w:rPr>
          <w:lang w:val="en-NL"/>
        </w:rPr>
      </w:pPr>
      <w:r w:rsidRPr="00A4737A">
        <w:rPr>
          <w:lang w:val="en-NL"/>
        </w:rPr>
        <w:t>Risicobeoordeling uitvoeren</w:t>
      </w:r>
    </w:p>
    <w:p w:rsidRPr="00A4737A" w:rsidR="00A4737A" w:rsidP="00A4737A" w:rsidRDefault="00A4737A" w14:paraId="0778791E" w14:textId="77777777">
      <w:pPr>
        <w:numPr>
          <w:ilvl w:val="1"/>
          <w:numId w:val="3"/>
        </w:numPr>
        <w:rPr>
          <w:lang w:val="en-NL"/>
        </w:rPr>
      </w:pPr>
      <w:r w:rsidRPr="00A4737A">
        <w:rPr>
          <w:lang w:val="en-NL"/>
        </w:rPr>
        <w:t>Gegevensanalyse en interpretatie</w:t>
      </w:r>
    </w:p>
    <w:p w:rsidRPr="00A4737A" w:rsidR="00A4737A" w:rsidP="00A4737A" w:rsidRDefault="00A4737A" w14:paraId="33CB21C1" w14:textId="77777777">
      <w:pPr>
        <w:numPr>
          <w:ilvl w:val="1"/>
          <w:numId w:val="3"/>
        </w:numPr>
        <w:rPr>
          <w:lang w:val="en-NL"/>
        </w:rPr>
      </w:pPr>
      <w:r w:rsidRPr="00A4737A">
        <w:rPr>
          <w:lang w:val="en-NL"/>
        </w:rPr>
        <w:t>SIEF/consortium onderhandelingen</w:t>
      </w:r>
    </w:p>
    <w:p w:rsidRPr="00A4737A" w:rsidR="00A4737A" w:rsidP="00A4737A" w:rsidRDefault="00A4737A" w14:paraId="12DAC940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3.3 Arbeidshygiënist/Process Safety Engineer</w:t>
      </w:r>
    </w:p>
    <w:p w:rsidRPr="00A4737A" w:rsidR="00A4737A" w:rsidP="00A4737A" w:rsidRDefault="00A4737A" w14:paraId="6E675172" w14:textId="77777777">
      <w:pPr>
        <w:numPr>
          <w:ilvl w:val="0"/>
          <w:numId w:val="4"/>
        </w:numPr>
        <w:rPr>
          <w:lang w:val="en-NL"/>
        </w:rPr>
      </w:pPr>
      <w:r w:rsidRPr="00A4737A">
        <w:rPr>
          <w:lang w:val="en-NL"/>
        </w:rPr>
        <w:t>Rol: Praktische implementatie veiligheidsmaatregelen</w:t>
      </w:r>
    </w:p>
    <w:p w:rsidRPr="00A4737A" w:rsidR="00A4737A" w:rsidP="00A4737A" w:rsidRDefault="00A4737A" w14:paraId="0CAC8145" w14:textId="77777777">
      <w:pPr>
        <w:numPr>
          <w:ilvl w:val="0"/>
          <w:numId w:val="4"/>
        </w:numPr>
        <w:rPr>
          <w:lang w:val="en-NL"/>
        </w:rPr>
      </w:pPr>
      <w:r w:rsidRPr="00A4737A">
        <w:rPr>
          <w:lang w:val="en-NL"/>
        </w:rPr>
        <w:t>Verantwoordelijkheden:</w:t>
      </w:r>
    </w:p>
    <w:p w:rsidRPr="00A4737A" w:rsidR="00A4737A" w:rsidP="00A4737A" w:rsidRDefault="00A4737A" w14:paraId="50E7FB79" w14:textId="77777777">
      <w:pPr>
        <w:numPr>
          <w:ilvl w:val="1"/>
          <w:numId w:val="4"/>
        </w:numPr>
        <w:rPr>
          <w:lang w:val="en-NL"/>
        </w:rPr>
      </w:pPr>
      <w:r w:rsidRPr="00A4737A">
        <w:rPr>
          <w:lang w:val="en-NL"/>
        </w:rPr>
        <w:t>Blootstellingsscenario's opstellen</w:t>
      </w:r>
    </w:p>
    <w:p w:rsidRPr="00A4737A" w:rsidR="00A4737A" w:rsidP="00A4737A" w:rsidRDefault="00A4737A" w14:paraId="6EA72EC4" w14:textId="77777777">
      <w:pPr>
        <w:numPr>
          <w:ilvl w:val="1"/>
          <w:numId w:val="4"/>
        </w:numPr>
        <w:rPr>
          <w:lang w:val="en-NL"/>
        </w:rPr>
      </w:pPr>
      <w:r w:rsidRPr="00A4737A">
        <w:rPr>
          <w:lang w:val="en-NL"/>
        </w:rPr>
        <w:t>Risicobeheersmaatregelen definiëren</w:t>
      </w:r>
    </w:p>
    <w:p w:rsidRPr="00A4737A" w:rsidR="00A4737A" w:rsidP="00A4737A" w:rsidRDefault="00A4737A" w14:paraId="1EB9FEEE" w14:textId="77777777">
      <w:pPr>
        <w:numPr>
          <w:ilvl w:val="1"/>
          <w:numId w:val="4"/>
        </w:numPr>
        <w:rPr>
          <w:lang w:val="en-NL"/>
        </w:rPr>
      </w:pPr>
      <w:r w:rsidRPr="00A4737A">
        <w:rPr>
          <w:lang w:val="en-NL"/>
        </w:rPr>
        <w:t>Werkplekbeoordelingen</w:t>
      </w:r>
    </w:p>
    <w:p w:rsidRPr="00A4737A" w:rsidR="00A4737A" w:rsidP="00A4737A" w:rsidRDefault="00A4737A" w14:paraId="6075AF53" w14:textId="77777777">
      <w:pPr>
        <w:numPr>
          <w:ilvl w:val="1"/>
          <w:numId w:val="4"/>
        </w:numPr>
        <w:rPr>
          <w:lang w:val="en-NL"/>
        </w:rPr>
      </w:pPr>
      <w:r w:rsidRPr="00A4737A">
        <w:rPr>
          <w:lang w:val="en-NL"/>
        </w:rPr>
        <w:t>Training en implementatie</w:t>
      </w:r>
    </w:p>
    <w:p w:rsidRPr="00A4737A" w:rsidR="00A4737A" w:rsidP="00A4737A" w:rsidRDefault="00A4737A" w14:paraId="1DD3EC34" w14:textId="57A394AD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3.4 Regulatory Affairs Specialist</w:t>
      </w:r>
      <w:r>
        <w:rPr>
          <w:b/>
          <w:bCs/>
          <w:lang w:val="en-NL"/>
        </w:rPr>
        <w:t xml:space="preserve"> / HSE Manager</w:t>
      </w:r>
    </w:p>
    <w:p w:rsidRPr="00A4737A" w:rsidR="00A4737A" w:rsidP="00A4737A" w:rsidRDefault="00A4737A" w14:paraId="661953B1" w14:textId="77777777">
      <w:pPr>
        <w:numPr>
          <w:ilvl w:val="0"/>
          <w:numId w:val="5"/>
        </w:numPr>
        <w:rPr>
          <w:lang w:val="en-NL"/>
        </w:rPr>
      </w:pPr>
      <w:r w:rsidRPr="00A4737A">
        <w:rPr>
          <w:lang w:val="en-NL"/>
        </w:rPr>
        <w:t>Rol: REACH-compliance en administratie</w:t>
      </w:r>
    </w:p>
    <w:p w:rsidRPr="00A4737A" w:rsidR="00A4737A" w:rsidP="00A4737A" w:rsidRDefault="00A4737A" w14:paraId="74AC8E1B" w14:textId="77777777">
      <w:pPr>
        <w:numPr>
          <w:ilvl w:val="0"/>
          <w:numId w:val="5"/>
        </w:numPr>
        <w:rPr>
          <w:lang w:val="en-NL"/>
        </w:rPr>
      </w:pPr>
      <w:r w:rsidRPr="00A4737A">
        <w:rPr>
          <w:lang w:val="en-NL"/>
        </w:rPr>
        <w:t>Verantwoordelijkheden:</w:t>
      </w:r>
    </w:p>
    <w:p w:rsidRPr="00A4737A" w:rsidR="00A4737A" w:rsidP="00A4737A" w:rsidRDefault="00A4737A" w14:paraId="1AD495BA" w14:textId="77777777">
      <w:pPr>
        <w:numPr>
          <w:ilvl w:val="1"/>
          <w:numId w:val="5"/>
        </w:numPr>
        <w:rPr>
          <w:lang w:val="en-NL"/>
        </w:rPr>
      </w:pPr>
      <w:r w:rsidRPr="00A4737A">
        <w:rPr>
          <w:lang w:val="en-NL"/>
        </w:rPr>
        <w:t>REACH-IT portal beheer</w:t>
      </w:r>
    </w:p>
    <w:p w:rsidRPr="00A4737A" w:rsidR="00A4737A" w:rsidP="00A4737A" w:rsidRDefault="00A4737A" w14:paraId="6880B40B" w14:textId="77777777">
      <w:pPr>
        <w:numPr>
          <w:ilvl w:val="1"/>
          <w:numId w:val="5"/>
        </w:numPr>
        <w:rPr>
          <w:lang w:val="en-NL"/>
        </w:rPr>
      </w:pPr>
      <w:r w:rsidRPr="00A4737A">
        <w:rPr>
          <w:lang w:val="en-NL"/>
        </w:rPr>
        <w:t>Dossier indienen bij ECHA</w:t>
      </w:r>
    </w:p>
    <w:p w:rsidRPr="00A4737A" w:rsidR="00A4737A" w:rsidP="00A4737A" w:rsidRDefault="00A4737A" w14:paraId="2C880208" w14:textId="77777777">
      <w:pPr>
        <w:numPr>
          <w:ilvl w:val="1"/>
          <w:numId w:val="5"/>
        </w:numPr>
        <w:rPr>
          <w:lang w:val="en-NL"/>
        </w:rPr>
      </w:pPr>
      <w:r w:rsidRPr="00A4737A">
        <w:rPr>
          <w:lang w:val="en-NL"/>
        </w:rPr>
        <w:t>Compliance monitoring</w:t>
      </w:r>
    </w:p>
    <w:p w:rsidRPr="00A4737A" w:rsidR="00A4737A" w:rsidP="00A4737A" w:rsidRDefault="00A4737A" w14:paraId="78C2C64B" w14:textId="77777777">
      <w:pPr>
        <w:numPr>
          <w:ilvl w:val="1"/>
          <w:numId w:val="5"/>
        </w:numPr>
        <w:rPr>
          <w:lang w:val="en-NL"/>
        </w:rPr>
      </w:pPr>
      <w:r w:rsidRPr="00A4737A">
        <w:rPr>
          <w:lang w:val="en-NL"/>
        </w:rPr>
        <w:t>Veiligheidsinformatiebladen (SDS)</w:t>
      </w:r>
    </w:p>
    <w:p w:rsidRPr="00A4737A" w:rsidR="00A4737A" w:rsidP="00A4737A" w:rsidRDefault="00A4737A" w14:paraId="633E1FD5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3.5 HSE Manager (Intern Phoenix Metals)</w:t>
      </w:r>
    </w:p>
    <w:p w:rsidRPr="00A4737A" w:rsidR="00A4737A" w:rsidP="00A4737A" w:rsidRDefault="00A4737A" w14:paraId="6158207E" w14:textId="77777777">
      <w:pPr>
        <w:numPr>
          <w:ilvl w:val="0"/>
          <w:numId w:val="6"/>
        </w:numPr>
        <w:rPr>
          <w:lang w:val="en-NL"/>
        </w:rPr>
      </w:pPr>
      <w:r w:rsidRPr="00A4737A">
        <w:rPr>
          <w:lang w:val="en-NL"/>
        </w:rPr>
        <w:t>Rol: Interne coördinatie en operationele input</w:t>
      </w:r>
    </w:p>
    <w:p w:rsidRPr="00A4737A" w:rsidR="00A4737A" w:rsidP="00A4737A" w:rsidRDefault="00A4737A" w14:paraId="0CE3741E" w14:textId="77777777">
      <w:pPr>
        <w:numPr>
          <w:ilvl w:val="0"/>
          <w:numId w:val="6"/>
        </w:numPr>
        <w:rPr>
          <w:lang w:val="en-NL"/>
        </w:rPr>
      </w:pPr>
      <w:r w:rsidRPr="00A4737A">
        <w:rPr>
          <w:lang w:val="en-NL"/>
        </w:rPr>
        <w:t>Verantwoordelijkheden:</w:t>
      </w:r>
    </w:p>
    <w:p w:rsidRPr="00A4737A" w:rsidR="00A4737A" w:rsidP="00A4737A" w:rsidRDefault="00A4737A" w14:paraId="0CEA5D6C" w14:textId="77777777">
      <w:pPr>
        <w:numPr>
          <w:ilvl w:val="1"/>
          <w:numId w:val="6"/>
        </w:numPr>
        <w:rPr>
          <w:lang w:val="en-NL"/>
        </w:rPr>
      </w:pPr>
      <w:r w:rsidRPr="00A4737A">
        <w:rPr>
          <w:lang w:val="en-NL"/>
        </w:rPr>
        <w:t>Interne afstemming</w:t>
      </w:r>
    </w:p>
    <w:p w:rsidRPr="00A4737A" w:rsidR="00A4737A" w:rsidP="00A4737A" w:rsidRDefault="00A4737A" w14:paraId="160EA665" w14:textId="77777777">
      <w:pPr>
        <w:numPr>
          <w:ilvl w:val="1"/>
          <w:numId w:val="6"/>
        </w:numPr>
        <w:rPr>
          <w:lang w:val="en-NL"/>
        </w:rPr>
      </w:pPr>
      <w:r w:rsidRPr="00A4737A">
        <w:rPr>
          <w:lang w:val="en-NL"/>
        </w:rPr>
        <w:t>Productieproces informatie</w:t>
      </w:r>
    </w:p>
    <w:p w:rsidRPr="00A4737A" w:rsidR="00A4737A" w:rsidP="00A4737A" w:rsidRDefault="00A4737A" w14:paraId="4B121FF9" w14:textId="77777777">
      <w:pPr>
        <w:numPr>
          <w:ilvl w:val="1"/>
          <w:numId w:val="6"/>
        </w:numPr>
        <w:rPr>
          <w:lang w:val="en-NL"/>
        </w:rPr>
      </w:pPr>
      <w:r w:rsidRPr="00A4737A">
        <w:rPr>
          <w:lang w:val="en-NL"/>
        </w:rPr>
        <w:t>Implementatie van maatregelen</w:t>
      </w:r>
    </w:p>
    <w:p w:rsidRPr="00A4737A" w:rsidR="00A4737A" w:rsidP="00A4737A" w:rsidRDefault="00A4737A" w14:paraId="11615E8A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4. Projectfasen en mijlpalen</w:t>
      </w:r>
    </w:p>
    <w:p w:rsidRPr="00A4737A" w:rsidR="00A4737A" w:rsidP="00A4737A" w:rsidRDefault="00A4737A" w14:paraId="5F7487C2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Fase 1: Voorbereiding en inventarisatie (Maand 1-2)</w:t>
      </w:r>
    </w:p>
    <w:p w:rsidRPr="00A4737A" w:rsidR="00A4737A" w:rsidP="00A4737A" w:rsidRDefault="00A4737A" w14:paraId="1488FD17" w14:textId="6CAFA74D">
      <w:pPr>
        <w:rPr>
          <w:lang w:val="en-NL"/>
        </w:rPr>
      </w:pPr>
      <w:r w:rsidRPr="00A4737A">
        <w:rPr>
          <w:lang w:val="en-NL"/>
        </w:rPr>
        <w:t xml:space="preserve">Mijlpaal: Volledige </w:t>
      </w:r>
      <w:r>
        <w:rPr>
          <w:lang w:val="en-NL"/>
        </w:rPr>
        <w:t xml:space="preserve">stiffen </w:t>
      </w:r>
      <w:r w:rsidRPr="00A4737A">
        <w:rPr>
          <w:lang w:val="en-NL"/>
        </w:rPr>
        <w:t>inventarisatie gereed</w:t>
      </w:r>
    </w:p>
    <w:p w:rsidRPr="00A4737A" w:rsidR="00A4737A" w:rsidP="00A4737A" w:rsidRDefault="00A4737A" w14:paraId="66620623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Activiteiten:</w:t>
      </w:r>
    </w:p>
    <w:p w:rsidRPr="00A4737A" w:rsidR="00A4737A" w:rsidP="00A4737A" w:rsidRDefault="00A4737A" w14:paraId="5992620D" w14:textId="77777777">
      <w:pPr>
        <w:numPr>
          <w:ilvl w:val="0"/>
          <w:numId w:val="7"/>
        </w:numPr>
        <w:rPr>
          <w:lang w:val="en-NL"/>
        </w:rPr>
      </w:pPr>
      <w:r w:rsidRPr="00A4737A">
        <w:rPr>
          <w:lang w:val="en-NL"/>
        </w:rPr>
        <w:t>Identificatie van alle vanadiumverbindingen in productieproces</w:t>
      </w:r>
    </w:p>
    <w:p w:rsidRPr="00A4737A" w:rsidR="00A4737A" w:rsidP="00A4737A" w:rsidRDefault="00A4737A" w14:paraId="5FC877CB" w14:textId="77777777">
      <w:pPr>
        <w:numPr>
          <w:ilvl w:val="0"/>
          <w:numId w:val="7"/>
        </w:numPr>
        <w:rPr>
          <w:lang w:val="en-NL"/>
        </w:rPr>
      </w:pPr>
      <w:r w:rsidRPr="00A4737A">
        <w:rPr>
          <w:lang w:val="en-NL"/>
        </w:rPr>
        <w:t>Bepaling van productievolumes per stof per jaar</w:t>
      </w:r>
    </w:p>
    <w:p w:rsidRPr="00A4737A" w:rsidR="00A4737A" w:rsidP="00A4737A" w:rsidRDefault="00A4737A" w14:paraId="28A8963E" w14:textId="77777777">
      <w:pPr>
        <w:numPr>
          <w:ilvl w:val="0"/>
          <w:numId w:val="7"/>
        </w:numPr>
        <w:rPr>
          <w:lang w:val="en-NL"/>
        </w:rPr>
      </w:pPr>
      <w:r w:rsidRPr="00A4737A">
        <w:rPr>
          <w:lang w:val="en-NL"/>
        </w:rPr>
        <w:t>Check op bestaande registraties via ECHA database</w:t>
      </w:r>
    </w:p>
    <w:p w:rsidRPr="00A4737A" w:rsidR="00A4737A" w:rsidP="00A4737A" w:rsidRDefault="00A4737A" w14:paraId="669886C9" w14:textId="77777777">
      <w:pPr>
        <w:numPr>
          <w:ilvl w:val="0"/>
          <w:numId w:val="7"/>
        </w:numPr>
        <w:rPr>
          <w:lang w:val="en-NL"/>
        </w:rPr>
      </w:pPr>
      <w:r w:rsidRPr="00A4737A">
        <w:rPr>
          <w:lang w:val="en-NL"/>
        </w:rPr>
        <w:t>Onderzoek naar Vanadium REACH Consortium lidmaatschap</w:t>
      </w:r>
    </w:p>
    <w:p w:rsidRPr="00A4737A" w:rsidR="00A4737A" w:rsidP="00A4737A" w:rsidRDefault="00A4737A" w14:paraId="0477CB0E" w14:textId="77777777">
      <w:pPr>
        <w:numPr>
          <w:ilvl w:val="0"/>
          <w:numId w:val="7"/>
        </w:numPr>
        <w:rPr>
          <w:lang w:val="en-NL"/>
        </w:rPr>
      </w:pPr>
      <w:r w:rsidRPr="00A4737A">
        <w:rPr>
          <w:lang w:val="en-NL"/>
        </w:rPr>
        <w:t>Budget en planning finaliseren</w:t>
      </w:r>
    </w:p>
    <w:p w:rsidRPr="00A4737A" w:rsidR="00A4737A" w:rsidP="00A4737A" w:rsidRDefault="00A4737A" w14:paraId="02B57922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Deliverables:</w:t>
      </w:r>
    </w:p>
    <w:p w:rsidRPr="00A4737A" w:rsidR="00A4737A" w:rsidP="00A4737A" w:rsidRDefault="00A4737A" w14:paraId="06F4C4CD" w14:textId="77777777">
      <w:pPr>
        <w:numPr>
          <w:ilvl w:val="0"/>
          <w:numId w:val="8"/>
        </w:numPr>
        <w:rPr>
          <w:lang w:val="en-NL"/>
        </w:rPr>
      </w:pPr>
      <w:r w:rsidRPr="00A4737A">
        <w:rPr>
          <w:lang w:val="en-NL"/>
        </w:rPr>
        <w:t>Stoffenlijst met CAS-nummers en volumes</w:t>
      </w:r>
    </w:p>
    <w:p w:rsidRPr="00A4737A" w:rsidR="00A4737A" w:rsidP="00A4737A" w:rsidRDefault="00A4737A" w14:paraId="772EAFD5" w14:textId="77777777">
      <w:pPr>
        <w:numPr>
          <w:ilvl w:val="0"/>
          <w:numId w:val="8"/>
        </w:numPr>
        <w:rPr>
          <w:lang w:val="en-NL"/>
        </w:rPr>
      </w:pPr>
      <w:r w:rsidRPr="00A4737A">
        <w:rPr>
          <w:lang w:val="en-NL"/>
        </w:rPr>
        <w:t>Consortiumonderzoek rapport</w:t>
      </w:r>
    </w:p>
    <w:p w:rsidRPr="00A4737A" w:rsidR="00A4737A" w:rsidP="00A4737A" w:rsidRDefault="00A4737A" w14:paraId="551C7A86" w14:textId="77777777">
      <w:pPr>
        <w:numPr>
          <w:ilvl w:val="0"/>
          <w:numId w:val="8"/>
        </w:numPr>
        <w:rPr>
          <w:lang w:val="en-NL"/>
        </w:rPr>
      </w:pPr>
      <w:r w:rsidRPr="00A4737A">
        <w:rPr>
          <w:lang w:val="en-NL"/>
        </w:rPr>
        <w:t>Projectplan met budget</w:t>
      </w:r>
    </w:p>
    <w:p w:rsidR="00A4737A" w:rsidP="00A4737A" w:rsidRDefault="00A4737A" w14:paraId="31C372B8" w14:textId="77777777">
      <w:pPr>
        <w:rPr>
          <w:b/>
          <w:bCs/>
          <w:lang w:val="en-NL"/>
        </w:rPr>
      </w:pPr>
    </w:p>
    <w:p w:rsidR="00A4737A" w:rsidP="00A4737A" w:rsidRDefault="00A4737A" w14:paraId="650F62A6" w14:textId="77777777">
      <w:pPr>
        <w:rPr>
          <w:b/>
          <w:bCs/>
          <w:lang w:val="en-NL"/>
        </w:rPr>
      </w:pPr>
    </w:p>
    <w:p w:rsidRPr="00A4737A" w:rsidR="00A4737A" w:rsidP="00A4737A" w:rsidRDefault="00A4737A" w14:paraId="409556D9" w14:textId="3214DA81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Fase 2: Gegevensverzameling en consortiumdeelname (Maand 3-6)</w:t>
      </w:r>
    </w:p>
    <w:p w:rsidRPr="00A4737A" w:rsidR="00A4737A" w:rsidP="00A4737A" w:rsidRDefault="00A4737A" w14:paraId="3C319973" w14:textId="77777777">
      <w:pPr>
        <w:rPr>
          <w:lang w:val="en-NL"/>
        </w:rPr>
      </w:pPr>
      <w:r w:rsidRPr="00A4737A">
        <w:rPr>
          <w:lang w:val="en-NL"/>
        </w:rPr>
        <w:t>Mijlpaal: Alle benodigde data beschikbaar</w:t>
      </w:r>
    </w:p>
    <w:p w:rsidRPr="00A4737A" w:rsidR="00A4737A" w:rsidP="00A4737A" w:rsidRDefault="00A4737A" w14:paraId="55D8A9B7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Activiteiten:</w:t>
      </w:r>
    </w:p>
    <w:p w:rsidRPr="00A4737A" w:rsidR="00A4737A" w:rsidP="00A4737A" w:rsidRDefault="00A4737A" w14:paraId="73F3C29F" w14:textId="77777777">
      <w:pPr>
        <w:numPr>
          <w:ilvl w:val="0"/>
          <w:numId w:val="9"/>
        </w:numPr>
        <w:rPr>
          <w:lang w:val="en-NL"/>
        </w:rPr>
      </w:pPr>
      <w:r w:rsidRPr="00A4737A">
        <w:rPr>
          <w:lang w:val="en-NL"/>
        </w:rPr>
        <w:t>Lidmaatschap Vanadium REACH Consortium afsluiten</w:t>
      </w:r>
    </w:p>
    <w:p w:rsidRPr="00A4737A" w:rsidR="00A4737A" w:rsidP="00A4737A" w:rsidRDefault="00A4737A" w14:paraId="697E323D" w14:textId="77777777">
      <w:pPr>
        <w:numPr>
          <w:ilvl w:val="0"/>
          <w:numId w:val="9"/>
        </w:numPr>
        <w:rPr>
          <w:lang w:val="en-NL"/>
        </w:rPr>
      </w:pPr>
      <w:r w:rsidRPr="00A4737A">
        <w:rPr>
          <w:lang w:val="en-NL"/>
        </w:rPr>
        <w:t>Letter of Access (LoA) verkrijgen voor bestaande studies</w:t>
      </w:r>
    </w:p>
    <w:p w:rsidRPr="00A4737A" w:rsidR="00A4737A" w:rsidP="00A4737A" w:rsidRDefault="00A4737A" w14:paraId="295A3E54" w14:textId="77777777">
      <w:pPr>
        <w:numPr>
          <w:ilvl w:val="0"/>
          <w:numId w:val="9"/>
        </w:numPr>
        <w:rPr>
          <w:lang w:val="en-NL"/>
        </w:rPr>
      </w:pPr>
      <w:r w:rsidRPr="00A4737A">
        <w:rPr>
          <w:lang w:val="en-NL"/>
        </w:rPr>
        <w:t>Identificatie van ontbrekende gegevens</w:t>
      </w:r>
    </w:p>
    <w:p w:rsidRPr="00A4737A" w:rsidR="00A4737A" w:rsidP="00A4737A" w:rsidRDefault="00A4737A" w14:paraId="0615F323" w14:textId="2FA345D5">
      <w:pPr>
        <w:numPr>
          <w:ilvl w:val="0"/>
          <w:numId w:val="9"/>
        </w:numPr>
        <w:rPr>
          <w:lang w:val="en-NL"/>
        </w:rPr>
      </w:pPr>
      <w:r w:rsidRPr="00A4737A">
        <w:rPr>
          <w:lang w:val="en-NL"/>
        </w:rPr>
        <w:t>SIEF (Substance Information Exchange For</w:t>
      </w:r>
      <w:r>
        <w:rPr>
          <w:lang w:val="en-NL"/>
        </w:rPr>
        <w:t>u</w:t>
      </w:r>
      <w:r w:rsidRPr="00A4737A">
        <w:rPr>
          <w:lang w:val="en-NL"/>
        </w:rPr>
        <w:t>m) deelname</w:t>
      </w:r>
    </w:p>
    <w:p w:rsidRPr="00A4737A" w:rsidR="00A4737A" w:rsidP="00A4737A" w:rsidRDefault="00A4737A" w14:paraId="131D384B" w14:textId="77777777">
      <w:pPr>
        <w:numPr>
          <w:ilvl w:val="0"/>
          <w:numId w:val="9"/>
        </w:numPr>
        <w:rPr>
          <w:lang w:val="en-NL"/>
        </w:rPr>
      </w:pPr>
      <w:r w:rsidRPr="00A4737A">
        <w:rPr>
          <w:lang w:val="en-NL"/>
        </w:rPr>
        <w:t>Aanvullende testen plannen indien nodig</w:t>
      </w:r>
    </w:p>
    <w:p w:rsidRPr="00A4737A" w:rsidR="00A4737A" w:rsidP="00A4737A" w:rsidRDefault="00A4737A" w14:paraId="63056006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Deliverables:</w:t>
      </w:r>
    </w:p>
    <w:p w:rsidRPr="00A4737A" w:rsidR="00A4737A" w:rsidP="00A4737A" w:rsidRDefault="00A4737A" w14:paraId="6041AAA8" w14:textId="77777777">
      <w:pPr>
        <w:numPr>
          <w:ilvl w:val="0"/>
          <w:numId w:val="10"/>
        </w:numPr>
        <w:rPr>
          <w:lang w:val="en-NL"/>
        </w:rPr>
      </w:pPr>
      <w:r w:rsidRPr="00A4737A">
        <w:rPr>
          <w:lang w:val="en-NL"/>
        </w:rPr>
        <w:t>Volledige dataset per stof</w:t>
      </w:r>
    </w:p>
    <w:p w:rsidRPr="00A4737A" w:rsidR="00A4737A" w:rsidP="00A4737A" w:rsidRDefault="00A4737A" w14:paraId="523CDF20" w14:textId="77777777">
      <w:pPr>
        <w:numPr>
          <w:ilvl w:val="0"/>
          <w:numId w:val="10"/>
        </w:numPr>
        <w:rPr>
          <w:lang w:val="en-NL"/>
        </w:rPr>
      </w:pPr>
      <w:r w:rsidRPr="00A4737A">
        <w:rPr>
          <w:lang w:val="en-NL"/>
        </w:rPr>
        <w:t>Consortiumovereenkomsten</w:t>
      </w:r>
    </w:p>
    <w:p w:rsidRPr="00A4737A" w:rsidR="00A4737A" w:rsidP="00A4737A" w:rsidRDefault="00A4737A" w14:paraId="04489E47" w14:textId="77777777">
      <w:pPr>
        <w:numPr>
          <w:ilvl w:val="0"/>
          <w:numId w:val="10"/>
        </w:numPr>
        <w:rPr>
          <w:lang w:val="en-NL"/>
        </w:rPr>
      </w:pPr>
      <w:r w:rsidRPr="00A4737A">
        <w:rPr>
          <w:lang w:val="en-NL"/>
        </w:rPr>
        <w:t>Testplan voor ontbrekende data</w:t>
      </w:r>
    </w:p>
    <w:p w:rsidRPr="00A4737A" w:rsidR="00A4737A" w:rsidP="00A4737A" w:rsidRDefault="00A4737A" w14:paraId="70ECC07D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Fase 3: Risicobeoordeling en CSR opstellen (Maand 7-10)</w:t>
      </w:r>
    </w:p>
    <w:p w:rsidRPr="00A4737A" w:rsidR="00A4737A" w:rsidP="00A4737A" w:rsidRDefault="00A4737A" w14:paraId="45A16C2D" w14:textId="77777777">
      <w:pPr>
        <w:rPr>
          <w:lang w:val="en-NL"/>
        </w:rPr>
      </w:pPr>
      <w:r w:rsidRPr="00A4737A">
        <w:rPr>
          <w:lang w:val="en-NL"/>
        </w:rPr>
        <w:t>Mijlpaal: Chemical Safety Report gereed</w:t>
      </w:r>
    </w:p>
    <w:p w:rsidRPr="00A4737A" w:rsidR="00A4737A" w:rsidP="00A4737A" w:rsidRDefault="00A4737A" w14:paraId="5CBFE26C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Activiteiten:</w:t>
      </w:r>
    </w:p>
    <w:p w:rsidRPr="00A4737A" w:rsidR="00A4737A" w:rsidP="00A4737A" w:rsidRDefault="00A4737A" w14:paraId="485E2E8A" w14:textId="77777777">
      <w:pPr>
        <w:numPr>
          <w:ilvl w:val="0"/>
          <w:numId w:val="11"/>
        </w:numPr>
        <w:rPr>
          <w:lang w:val="en-NL"/>
        </w:rPr>
      </w:pPr>
      <w:r w:rsidRPr="00A4737A">
        <w:rPr>
          <w:lang w:val="en-NL"/>
        </w:rPr>
        <w:t>Gevaarseigenschappen beoordelen</w:t>
      </w:r>
    </w:p>
    <w:p w:rsidRPr="00A4737A" w:rsidR="00A4737A" w:rsidP="00A4737A" w:rsidRDefault="00A4737A" w14:paraId="602C2DC9" w14:textId="77777777">
      <w:pPr>
        <w:numPr>
          <w:ilvl w:val="0"/>
          <w:numId w:val="11"/>
        </w:numPr>
        <w:rPr>
          <w:lang w:val="en-NL"/>
        </w:rPr>
      </w:pPr>
      <w:r w:rsidRPr="00A4737A">
        <w:rPr>
          <w:lang w:val="en-NL"/>
        </w:rPr>
        <w:t>Blootstellingsscenario's ontwikkelen</w:t>
      </w:r>
    </w:p>
    <w:p w:rsidRPr="00A4737A" w:rsidR="00A4737A" w:rsidP="00A4737A" w:rsidRDefault="00A4737A" w14:paraId="19E56711" w14:textId="77777777">
      <w:pPr>
        <w:numPr>
          <w:ilvl w:val="0"/>
          <w:numId w:val="11"/>
        </w:numPr>
        <w:rPr>
          <w:lang w:val="en-NL"/>
        </w:rPr>
      </w:pPr>
      <w:r w:rsidRPr="00A4737A">
        <w:rPr>
          <w:lang w:val="en-NL"/>
        </w:rPr>
        <w:t>Risicokarakterisering uitvoeren</w:t>
      </w:r>
    </w:p>
    <w:p w:rsidRPr="00A4737A" w:rsidR="00A4737A" w:rsidP="00A4737A" w:rsidRDefault="00A4737A" w14:paraId="10AFB1FF" w14:textId="77777777">
      <w:pPr>
        <w:numPr>
          <w:ilvl w:val="0"/>
          <w:numId w:val="11"/>
        </w:numPr>
        <w:rPr>
          <w:lang w:val="en-NL"/>
        </w:rPr>
      </w:pPr>
      <w:r w:rsidRPr="00A4737A">
        <w:rPr>
          <w:lang w:val="en-NL"/>
        </w:rPr>
        <w:t>Risicobeheersmaatregelen definiëren</w:t>
      </w:r>
    </w:p>
    <w:p w:rsidRPr="00A4737A" w:rsidR="00A4737A" w:rsidP="00A4737A" w:rsidRDefault="00A4737A" w14:paraId="3F4C4DAB" w14:textId="77777777">
      <w:pPr>
        <w:numPr>
          <w:ilvl w:val="0"/>
          <w:numId w:val="11"/>
        </w:numPr>
        <w:rPr>
          <w:lang w:val="en-NL"/>
        </w:rPr>
      </w:pPr>
      <w:r w:rsidRPr="00A4737A">
        <w:rPr>
          <w:lang w:val="en-NL"/>
        </w:rPr>
        <w:t>Chemical Safety Report opstellen</w:t>
      </w:r>
    </w:p>
    <w:p w:rsidRPr="00A4737A" w:rsidR="00A4737A" w:rsidP="00A4737A" w:rsidRDefault="00A4737A" w14:paraId="6D4C5E47" w14:textId="77777777">
      <w:pPr>
        <w:numPr>
          <w:ilvl w:val="0"/>
          <w:numId w:val="11"/>
        </w:numPr>
        <w:rPr>
          <w:lang w:val="en-NL"/>
        </w:rPr>
      </w:pPr>
      <w:r w:rsidRPr="00A4737A">
        <w:rPr>
          <w:lang w:val="en-NL"/>
        </w:rPr>
        <w:t>REACH-IT account aanmaken</w:t>
      </w:r>
    </w:p>
    <w:p w:rsidRPr="00A4737A" w:rsidR="00A4737A" w:rsidP="00A4737A" w:rsidRDefault="00A4737A" w14:paraId="25C9BCBC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Deliverables:</w:t>
      </w:r>
    </w:p>
    <w:p w:rsidRPr="00A4737A" w:rsidR="00A4737A" w:rsidP="00A4737A" w:rsidRDefault="00A4737A" w14:paraId="475A4459" w14:textId="77777777">
      <w:pPr>
        <w:numPr>
          <w:ilvl w:val="0"/>
          <w:numId w:val="12"/>
        </w:numPr>
        <w:rPr>
          <w:lang w:val="en-NL"/>
        </w:rPr>
      </w:pPr>
      <w:r w:rsidRPr="00A4737A">
        <w:rPr>
          <w:lang w:val="en-NL"/>
        </w:rPr>
        <w:t>Chemical Safety Report (CSR)</w:t>
      </w:r>
    </w:p>
    <w:p w:rsidRPr="00A4737A" w:rsidR="00A4737A" w:rsidP="00A4737A" w:rsidRDefault="00A4737A" w14:paraId="6CFCF22E" w14:textId="77777777">
      <w:pPr>
        <w:numPr>
          <w:ilvl w:val="0"/>
          <w:numId w:val="12"/>
        </w:numPr>
        <w:rPr>
          <w:lang w:val="en-NL"/>
        </w:rPr>
      </w:pPr>
      <w:r w:rsidRPr="00A4737A">
        <w:rPr>
          <w:lang w:val="en-NL"/>
        </w:rPr>
        <w:t>Blootstellingsscenario's</w:t>
      </w:r>
    </w:p>
    <w:p w:rsidRPr="00A4737A" w:rsidR="00A4737A" w:rsidP="00A4737A" w:rsidRDefault="00A4737A" w14:paraId="3EE3C579" w14:textId="77777777">
      <w:pPr>
        <w:numPr>
          <w:ilvl w:val="0"/>
          <w:numId w:val="12"/>
        </w:numPr>
        <w:rPr>
          <w:lang w:val="en-NL"/>
        </w:rPr>
      </w:pPr>
      <w:r w:rsidRPr="00A4737A">
        <w:rPr>
          <w:lang w:val="en-NL"/>
        </w:rPr>
        <w:t>Risicobeheersmaatregelen</w:t>
      </w:r>
    </w:p>
    <w:p w:rsidR="00A4737A" w:rsidP="00A4737A" w:rsidRDefault="00A4737A" w14:paraId="66BF1F5B" w14:textId="77777777">
      <w:pPr>
        <w:rPr>
          <w:b/>
          <w:bCs/>
          <w:lang w:val="en-NL"/>
        </w:rPr>
      </w:pPr>
    </w:p>
    <w:p w:rsidR="00A4737A" w:rsidP="00A4737A" w:rsidRDefault="00A4737A" w14:paraId="4EA08D3F" w14:textId="77777777">
      <w:pPr>
        <w:rPr>
          <w:b/>
          <w:bCs/>
          <w:lang w:val="en-NL"/>
        </w:rPr>
      </w:pPr>
    </w:p>
    <w:p w:rsidR="00A4737A" w:rsidP="00A4737A" w:rsidRDefault="00A4737A" w14:paraId="36853DD7" w14:textId="77777777">
      <w:pPr>
        <w:rPr>
          <w:b/>
          <w:bCs/>
          <w:lang w:val="en-NL"/>
        </w:rPr>
      </w:pPr>
    </w:p>
    <w:p w:rsidRPr="00A4737A" w:rsidR="00A4737A" w:rsidP="00A4737A" w:rsidRDefault="00A4737A" w14:paraId="431B890D" w14:textId="00577738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Fase 4: Dossiervoorbereiding en indienen (Maand 11-12)</w:t>
      </w:r>
    </w:p>
    <w:p w:rsidRPr="00A4737A" w:rsidR="00A4737A" w:rsidP="00A4737A" w:rsidRDefault="00A4737A" w14:paraId="12658640" w14:textId="77777777">
      <w:pPr>
        <w:rPr>
          <w:lang w:val="en-NL"/>
        </w:rPr>
      </w:pPr>
      <w:r w:rsidRPr="00A4737A">
        <w:rPr>
          <w:lang w:val="en-NL"/>
        </w:rPr>
        <w:t>Mijlpaal: Registratiedossier ingediend bij ECHA</w:t>
      </w:r>
    </w:p>
    <w:p w:rsidRPr="00A4737A" w:rsidR="00A4737A" w:rsidP="00A4737A" w:rsidRDefault="00A4737A" w14:paraId="5BDC0683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Activiteiten:</w:t>
      </w:r>
    </w:p>
    <w:p w:rsidRPr="00A4737A" w:rsidR="00A4737A" w:rsidP="00A4737A" w:rsidRDefault="00A4737A" w14:paraId="22F2B173" w14:textId="77777777">
      <w:pPr>
        <w:numPr>
          <w:ilvl w:val="0"/>
          <w:numId w:val="13"/>
        </w:numPr>
        <w:rPr>
          <w:lang w:val="en-NL"/>
        </w:rPr>
      </w:pPr>
      <w:r w:rsidRPr="00A4737A">
        <w:rPr>
          <w:lang w:val="en-NL"/>
        </w:rPr>
        <w:t>Registratiedossier samenstellen in REACH-IT</w:t>
      </w:r>
    </w:p>
    <w:p w:rsidRPr="00A4737A" w:rsidR="00A4737A" w:rsidP="00A4737A" w:rsidRDefault="00A4737A" w14:paraId="538E44CB" w14:textId="77777777">
      <w:pPr>
        <w:numPr>
          <w:ilvl w:val="0"/>
          <w:numId w:val="13"/>
        </w:numPr>
        <w:rPr>
          <w:lang w:val="en-NL"/>
        </w:rPr>
      </w:pPr>
      <w:r w:rsidRPr="00A4737A">
        <w:rPr>
          <w:lang w:val="en-NL"/>
        </w:rPr>
        <w:t>Kwaliteitscontrole en review</w:t>
      </w:r>
    </w:p>
    <w:p w:rsidRPr="00A4737A" w:rsidR="00A4737A" w:rsidP="00A4737A" w:rsidRDefault="00A4737A" w14:paraId="13F20C8C" w14:textId="77777777">
      <w:pPr>
        <w:numPr>
          <w:ilvl w:val="0"/>
          <w:numId w:val="13"/>
        </w:numPr>
        <w:rPr>
          <w:lang w:val="en-NL"/>
        </w:rPr>
      </w:pPr>
      <w:r w:rsidRPr="00A4737A">
        <w:rPr>
          <w:lang w:val="en-NL"/>
        </w:rPr>
        <w:t>Dossier indienen bij ECHA</w:t>
      </w:r>
    </w:p>
    <w:p w:rsidRPr="00A4737A" w:rsidR="00A4737A" w:rsidP="00A4737A" w:rsidRDefault="00A4737A" w14:paraId="47D80072" w14:textId="77777777">
      <w:pPr>
        <w:numPr>
          <w:ilvl w:val="0"/>
          <w:numId w:val="13"/>
        </w:numPr>
        <w:rPr>
          <w:lang w:val="en-NL"/>
        </w:rPr>
      </w:pPr>
      <w:r w:rsidRPr="00A4737A">
        <w:rPr>
          <w:lang w:val="en-NL"/>
        </w:rPr>
        <w:t>Bevestiging en registratienummer verkrijgen</w:t>
      </w:r>
    </w:p>
    <w:p w:rsidRPr="00A4737A" w:rsidR="00A4737A" w:rsidP="00A4737A" w:rsidRDefault="00A4737A" w14:paraId="4495E7FC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Deliverables:</w:t>
      </w:r>
    </w:p>
    <w:p w:rsidRPr="00A4737A" w:rsidR="00A4737A" w:rsidP="00A4737A" w:rsidRDefault="00A4737A" w14:paraId="45F18ED4" w14:textId="77777777">
      <w:pPr>
        <w:numPr>
          <w:ilvl w:val="0"/>
          <w:numId w:val="14"/>
        </w:numPr>
        <w:rPr>
          <w:lang w:val="en-NL"/>
        </w:rPr>
      </w:pPr>
      <w:r w:rsidRPr="00A4737A">
        <w:rPr>
          <w:lang w:val="en-NL"/>
        </w:rPr>
        <w:t>Compleet registratiedossier</w:t>
      </w:r>
    </w:p>
    <w:p w:rsidRPr="00A4737A" w:rsidR="00A4737A" w:rsidP="00A4737A" w:rsidRDefault="00A4737A" w14:paraId="5F014483" w14:textId="77777777">
      <w:pPr>
        <w:numPr>
          <w:ilvl w:val="0"/>
          <w:numId w:val="14"/>
        </w:numPr>
        <w:rPr>
          <w:lang w:val="en-NL"/>
        </w:rPr>
      </w:pPr>
      <w:r w:rsidRPr="00A4737A">
        <w:rPr>
          <w:lang w:val="en-NL"/>
        </w:rPr>
        <w:t>ECHA registratienummer</w:t>
      </w:r>
    </w:p>
    <w:p w:rsidRPr="00A4737A" w:rsidR="00A4737A" w:rsidP="00A4737A" w:rsidRDefault="00A4737A" w14:paraId="4EAE4C33" w14:textId="77777777">
      <w:pPr>
        <w:numPr>
          <w:ilvl w:val="0"/>
          <w:numId w:val="14"/>
        </w:numPr>
        <w:rPr>
          <w:lang w:val="en-NL"/>
        </w:rPr>
      </w:pPr>
      <w:r w:rsidRPr="00A4737A">
        <w:rPr>
          <w:lang w:val="en-NL"/>
        </w:rPr>
        <w:t>Registratiebevestiging</w:t>
      </w:r>
    </w:p>
    <w:p w:rsidR="00A4737A" w:rsidP="00A4737A" w:rsidRDefault="00A4737A" w14:paraId="5A51DAC2" w14:textId="77777777">
      <w:pPr>
        <w:rPr>
          <w:b/>
          <w:bCs/>
          <w:lang w:val="en-NL"/>
        </w:rPr>
      </w:pPr>
    </w:p>
    <w:p w:rsidRPr="00A4737A" w:rsidR="00A4737A" w:rsidP="00A4737A" w:rsidRDefault="00A4737A" w14:paraId="0FAE2EFA" w14:textId="30A2382D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Fase 5: Implementatie en nazorg (Maand 13-15)</w:t>
      </w:r>
    </w:p>
    <w:p w:rsidRPr="00A4737A" w:rsidR="00A4737A" w:rsidP="00A4737A" w:rsidRDefault="00A4737A" w14:paraId="284CD642" w14:textId="77777777">
      <w:pPr>
        <w:rPr>
          <w:lang w:val="en-NL"/>
        </w:rPr>
      </w:pPr>
      <w:r w:rsidRPr="00A4737A">
        <w:rPr>
          <w:lang w:val="en-NL"/>
        </w:rPr>
        <w:t>Mijlpaal: Volledig REACH-compliant</w:t>
      </w:r>
    </w:p>
    <w:p w:rsidRPr="00A4737A" w:rsidR="00A4737A" w:rsidP="00A4737A" w:rsidRDefault="00A4737A" w14:paraId="26C4669D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Activiteiten:</w:t>
      </w:r>
    </w:p>
    <w:p w:rsidRPr="00A4737A" w:rsidR="00A4737A" w:rsidP="00A4737A" w:rsidRDefault="00A4737A" w14:paraId="57A15732" w14:textId="77777777">
      <w:pPr>
        <w:numPr>
          <w:ilvl w:val="0"/>
          <w:numId w:val="15"/>
        </w:numPr>
        <w:rPr>
          <w:lang w:val="en-NL"/>
        </w:rPr>
      </w:pPr>
      <w:r w:rsidRPr="00A4737A">
        <w:rPr>
          <w:lang w:val="en-NL"/>
        </w:rPr>
        <w:t>Veiligheidsinformatiebladen (SDS) opstellen/updaten</w:t>
      </w:r>
    </w:p>
    <w:p w:rsidRPr="00A4737A" w:rsidR="00A4737A" w:rsidP="00A4737A" w:rsidRDefault="00A4737A" w14:paraId="639B01E9" w14:textId="77777777">
      <w:pPr>
        <w:numPr>
          <w:ilvl w:val="0"/>
          <w:numId w:val="15"/>
        </w:numPr>
        <w:rPr>
          <w:lang w:val="en-NL"/>
        </w:rPr>
      </w:pPr>
      <w:r w:rsidRPr="00A4737A">
        <w:rPr>
          <w:lang w:val="en-NL"/>
        </w:rPr>
        <w:t>Training personeel in nieuwe procedures</w:t>
      </w:r>
    </w:p>
    <w:p w:rsidRPr="00A4737A" w:rsidR="00A4737A" w:rsidP="00A4737A" w:rsidRDefault="00A4737A" w14:paraId="4CA5454C" w14:textId="77777777">
      <w:pPr>
        <w:numPr>
          <w:ilvl w:val="0"/>
          <w:numId w:val="15"/>
        </w:numPr>
        <w:rPr>
          <w:lang w:val="en-NL"/>
        </w:rPr>
      </w:pPr>
      <w:r w:rsidRPr="00A4737A">
        <w:rPr>
          <w:lang w:val="en-NL"/>
        </w:rPr>
        <w:t>Labeling en verpakking aanpassen</w:t>
      </w:r>
    </w:p>
    <w:p w:rsidRPr="00A4737A" w:rsidR="00A4737A" w:rsidP="00A4737A" w:rsidRDefault="00A4737A" w14:paraId="7B6065E6" w14:textId="77777777">
      <w:pPr>
        <w:numPr>
          <w:ilvl w:val="0"/>
          <w:numId w:val="15"/>
        </w:numPr>
        <w:rPr>
          <w:lang w:val="en-NL"/>
        </w:rPr>
      </w:pPr>
      <w:r w:rsidRPr="00A4737A">
        <w:rPr>
          <w:lang w:val="en-NL"/>
        </w:rPr>
        <w:t>Klantcommunicatie over REACH-compliance</w:t>
      </w:r>
    </w:p>
    <w:p w:rsidRPr="00A4737A" w:rsidR="00A4737A" w:rsidP="00A4737A" w:rsidRDefault="00A4737A" w14:paraId="3C321AF9" w14:textId="77777777">
      <w:pPr>
        <w:numPr>
          <w:ilvl w:val="0"/>
          <w:numId w:val="15"/>
        </w:numPr>
        <w:rPr>
          <w:lang w:val="en-NL"/>
        </w:rPr>
      </w:pPr>
      <w:r w:rsidRPr="00A4737A">
        <w:rPr>
          <w:lang w:val="en-NL"/>
        </w:rPr>
        <w:t>Monitoring en rapportagesysteem opzetten</w:t>
      </w:r>
    </w:p>
    <w:p w:rsidRPr="00A4737A" w:rsidR="00A4737A" w:rsidP="00A4737A" w:rsidRDefault="00A4737A" w14:paraId="69418404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Deliverables:</w:t>
      </w:r>
    </w:p>
    <w:p w:rsidRPr="00A4737A" w:rsidR="00A4737A" w:rsidP="00A4737A" w:rsidRDefault="00A4737A" w14:paraId="11728B30" w14:textId="77777777">
      <w:pPr>
        <w:numPr>
          <w:ilvl w:val="0"/>
          <w:numId w:val="16"/>
        </w:numPr>
        <w:rPr>
          <w:lang w:val="en-NL"/>
        </w:rPr>
      </w:pPr>
      <w:r w:rsidRPr="00A4737A">
        <w:rPr>
          <w:lang w:val="en-NL"/>
        </w:rPr>
        <w:t>Actuele veiligheidsinformatiebladen</w:t>
      </w:r>
    </w:p>
    <w:p w:rsidRPr="00A4737A" w:rsidR="00A4737A" w:rsidP="00A4737A" w:rsidRDefault="00A4737A" w14:paraId="72525BF8" w14:textId="77777777">
      <w:pPr>
        <w:numPr>
          <w:ilvl w:val="0"/>
          <w:numId w:val="16"/>
        </w:numPr>
        <w:rPr>
          <w:lang w:val="en-NL"/>
        </w:rPr>
      </w:pPr>
      <w:r w:rsidRPr="00A4737A">
        <w:rPr>
          <w:lang w:val="en-NL"/>
        </w:rPr>
        <w:t>Trainingsprogramma personeel</w:t>
      </w:r>
    </w:p>
    <w:p w:rsidRPr="00A4737A" w:rsidR="00A4737A" w:rsidP="00A4737A" w:rsidRDefault="00A4737A" w14:paraId="5C9F2763" w14:textId="77777777">
      <w:pPr>
        <w:numPr>
          <w:ilvl w:val="0"/>
          <w:numId w:val="16"/>
        </w:numPr>
        <w:rPr>
          <w:lang w:val="en-NL"/>
        </w:rPr>
      </w:pPr>
      <w:r w:rsidRPr="00A4737A">
        <w:rPr>
          <w:lang w:val="en-NL"/>
        </w:rPr>
        <w:t>Klantcommunicatie materiaal</w:t>
      </w:r>
    </w:p>
    <w:p w:rsidRPr="00A4737A" w:rsidR="00A4737A" w:rsidP="00A4737A" w:rsidRDefault="00A4737A" w14:paraId="60B6E930" w14:textId="77777777">
      <w:pPr>
        <w:numPr>
          <w:ilvl w:val="0"/>
          <w:numId w:val="16"/>
        </w:numPr>
        <w:rPr>
          <w:lang w:val="en-NL"/>
        </w:rPr>
      </w:pPr>
      <w:r w:rsidRPr="00A4737A">
        <w:rPr>
          <w:lang w:val="en-NL"/>
        </w:rPr>
        <w:t>Compliance monitoring systeem</w:t>
      </w:r>
    </w:p>
    <w:p w:rsidRPr="00A4737A" w:rsidR="00A4737A" w:rsidP="00A4737A" w:rsidRDefault="00A4737A" w14:paraId="641CC9AD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5. Kritieke succesfactoren</w:t>
      </w:r>
    </w:p>
    <w:p w:rsidRPr="00A4737A" w:rsidR="00A4737A" w:rsidP="00A4737A" w:rsidRDefault="00A4737A" w14:paraId="3F71D9A0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5.1 Consortiumlidmaatschap</w:t>
      </w:r>
    </w:p>
    <w:p w:rsidRPr="00A4737A" w:rsidR="00A4737A" w:rsidP="00A4737A" w:rsidRDefault="00A4737A" w14:paraId="0DB6988F" w14:textId="77777777">
      <w:pPr>
        <w:numPr>
          <w:ilvl w:val="0"/>
          <w:numId w:val="17"/>
        </w:numPr>
        <w:rPr>
          <w:lang w:val="en-NL"/>
        </w:rPr>
      </w:pPr>
      <w:r w:rsidRPr="00A4737A">
        <w:rPr>
          <w:lang w:val="en-NL"/>
        </w:rPr>
        <w:t>Vroegijdige aansluiting bij Vanadium REACH Consortium</w:t>
      </w:r>
    </w:p>
    <w:p w:rsidRPr="00A4737A" w:rsidR="00A4737A" w:rsidP="00A4737A" w:rsidRDefault="00A4737A" w14:paraId="310759BA" w14:textId="77777777">
      <w:pPr>
        <w:numPr>
          <w:ilvl w:val="0"/>
          <w:numId w:val="17"/>
        </w:numPr>
        <w:rPr>
          <w:lang w:val="en-NL"/>
        </w:rPr>
      </w:pPr>
      <w:r w:rsidRPr="00A4737A">
        <w:rPr>
          <w:lang w:val="en-NL"/>
        </w:rPr>
        <w:t>Kostenbesparing door gedeelde studies</w:t>
      </w:r>
    </w:p>
    <w:p w:rsidRPr="00A4737A" w:rsidR="00A4737A" w:rsidP="00A4737A" w:rsidRDefault="00A4737A" w14:paraId="0209FBC2" w14:textId="77777777">
      <w:pPr>
        <w:numPr>
          <w:ilvl w:val="0"/>
          <w:numId w:val="17"/>
        </w:numPr>
        <w:rPr>
          <w:lang w:val="en-NL"/>
        </w:rPr>
      </w:pPr>
      <w:r w:rsidRPr="00A4737A">
        <w:rPr>
          <w:lang w:val="en-NL"/>
        </w:rPr>
        <w:t>Toegang tot expertise en best practices</w:t>
      </w:r>
    </w:p>
    <w:p w:rsidRPr="00A4737A" w:rsidR="00A4737A" w:rsidP="00A4737A" w:rsidRDefault="00A4737A" w14:paraId="540BE405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5.2 Gegevenskwaliteit</w:t>
      </w:r>
    </w:p>
    <w:p w:rsidRPr="00A4737A" w:rsidR="00A4737A" w:rsidP="00A4737A" w:rsidRDefault="00A4737A" w14:paraId="6737638A" w14:textId="77777777">
      <w:pPr>
        <w:numPr>
          <w:ilvl w:val="0"/>
          <w:numId w:val="18"/>
        </w:numPr>
        <w:rPr>
          <w:lang w:val="en-NL"/>
        </w:rPr>
      </w:pPr>
      <w:r w:rsidRPr="00A4737A">
        <w:rPr>
          <w:lang w:val="en-NL"/>
        </w:rPr>
        <w:t>Gebruik van betrouwbare toxicologische data</w:t>
      </w:r>
    </w:p>
    <w:p w:rsidRPr="00A4737A" w:rsidR="00A4737A" w:rsidP="00A4737A" w:rsidRDefault="00A4737A" w14:paraId="52F2A02A" w14:textId="77777777">
      <w:pPr>
        <w:numPr>
          <w:ilvl w:val="0"/>
          <w:numId w:val="18"/>
        </w:numPr>
        <w:rPr>
          <w:lang w:val="en-NL"/>
        </w:rPr>
      </w:pPr>
      <w:r w:rsidRPr="00A4737A">
        <w:rPr>
          <w:lang w:val="en-NL"/>
        </w:rPr>
        <w:t>Adequate risicobeoordeling</w:t>
      </w:r>
    </w:p>
    <w:p w:rsidRPr="00A4737A" w:rsidR="00A4737A" w:rsidP="00A4737A" w:rsidRDefault="00A4737A" w14:paraId="40F74ED6" w14:textId="77777777">
      <w:pPr>
        <w:numPr>
          <w:ilvl w:val="0"/>
          <w:numId w:val="18"/>
        </w:numPr>
        <w:rPr>
          <w:lang w:val="en-NL"/>
        </w:rPr>
      </w:pPr>
      <w:r w:rsidRPr="00A4737A">
        <w:rPr>
          <w:lang w:val="en-NL"/>
        </w:rPr>
        <w:t>Complete blootstellingsscenario's</w:t>
      </w:r>
    </w:p>
    <w:p w:rsidRPr="00A4737A" w:rsidR="00A4737A" w:rsidP="00A4737A" w:rsidRDefault="00A4737A" w14:paraId="6A9850F0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5.3 Timing</w:t>
      </w:r>
    </w:p>
    <w:p w:rsidRPr="00A4737A" w:rsidR="00A4737A" w:rsidP="00A4737A" w:rsidRDefault="00A4737A" w14:paraId="70660849" w14:textId="77777777">
      <w:pPr>
        <w:numPr>
          <w:ilvl w:val="0"/>
          <w:numId w:val="19"/>
        </w:numPr>
        <w:rPr>
          <w:lang w:val="en-NL"/>
        </w:rPr>
      </w:pPr>
      <w:r w:rsidRPr="00A4737A">
        <w:rPr>
          <w:lang w:val="en-NL"/>
        </w:rPr>
        <w:t>Vroeg beginnen vanwege mogelijke vertragingen</w:t>
      </w:r>
    </w:p>
    <w:p w:rsidRPr="00A4737A" w:rsidR="00A4737A" w:rsidP="00A4737A" w:rsidRDefault="00A4737A" w14:paraId="1558D773" w14:textId="77777777">
      <w:pPr>
        <w:numPr>
          <w:ilvl w:val="0"/>
          <w:numId w:val="19"/>
        </w:numPr>
        <w:rPr>
          <w:lang w:val="en-NL"/>
        </w:rPr>
      </w:pPr>
      <w:r w:rsidRPr="00A4737A">
        <w:rPr>
          <w:lang w:val="en-NL"/>
        </w:rPr>
        <w:t>Rekening houden met ECHA verwerkingstijd</w:t>
      </w:r>
    </w:p>
    <w:p w:rsidRPr="00A4737A" w:rsidR="00A4737A" w:rsidP="00A4737A" w:rsidRDefault="00A4737A" w14:paraId="0C4E253B" w14:textId="77777777">
      <w:pPr>
        <w:numPr>
          <w:ilvl w:val="0"/>
          <w:numId w:val="19"/>
        </w:numPr>
        <w:rPr>
          <w:lang w:val="en-NL"/>
        </w:rPr>
      </w:pPr>
      <w:r w:rsidRPr="00A4737A">
        <w:rPr>
          <w:lang w:val="en-NL"/>
        </w:rPr>
        <w:t>Buffer inbouwen voor aanvullende informatieverzoeken</w:t>
      </w:r>
    </w:p>
    <w:p w:rsidRPr="00A4737A" w:rsidR="00A4737A" w:rsidP="00A4737A" w:rsidRDefault="00A4737A" w14:paraId="2CF702BB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6. Risico's en mitigatie</w:t>
      </w:r>
    </w:p>
    <w:p w:rsidRPr="00A4737A" w:rsidR="00A4737A" w:rsidP="00A4737A" w:rsidRDefault="00A4737A" w14:paraId="1B307F8D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6.1 Gegevenstekorten</w:t>
      </w:r>
    </w:p>
    <w:p w:rsidRPr="00A4737A" w:rsidR="00A4737A" w:rsidP="00A4737A" w:rsidRDefault="00A4737A" w14:paraId="2E99FFDE" w14:textId="77777777">
      <w:pPr>
        <w:rPr>
          <w:lang w:val="en-NL"/>
        </w:rPr>
      </w:pPr>
      <w:r w:rsidRPr="00A4737A">
        <w:rPr>
          <w:lang w:val="en-NL"/>
        </w:rPr>
        <w:t>Risico: Ontbrekende toxicologische studies</w:t>
      </w:r>
      <w:r w:rsidRPr="00A4737A">
        <w:rPr>
          <w:lang w:val="en-NL"/>
        </w:rPr>
        <w:br/>
      </w:r>
      <w:r w:rsidRPr="00A4737A">
        <w:rPr>
          <w:lang w:val="en-NL"/>
        </w:rPr>
        <w:t>Mitigatie: Vroeg identificeren, alternatieve methoden (read-across), consortiumdeelname</w:t>
      </w:r>
    </w:p>
    <w:p w:rsidRPr="00A4737A" w:rsidR="00A4737A" w:rsidP="00A4737A" w:rsidRDefault="00A4737A" w14:paraId="64F9B19A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6.2 Hoge kosten</w:t>
      </w:r>
    </w:p>
    <w:p w:rsidRPr="00A4737A" w:rsidR="00A4737A" w:rsidP="00A4737A" w:rsidRDefault="00A4737A" w14:paraId="5A1F457F" w14:textId="77777777">
      <w:pPr>
        <w:rPr>
          <w:lang w:val="en-NL"/>
        </w:rPr>
      </w:pPr>
      <w:r w:rsidRPr="00A4737A">
        <w:rPr>
          <w:lang w:val="en-NL"/>
        </w:rPr>
        <w:t>Risico: Registratiekosten hoger dan begroot</w:t>
      </w:r>
      <w:r w:rsidRPr="00A4737A">
        <w:rPr>
          <w:lang w:val="en-NL"/>
        </w:rPr>
        <w:br/>
      </w:r>
      <w:r w:rsidRPr="00A4737A">
        <w:rPr>
          <w:lang w:val="en-NL"/>
        </w:rPr>
        <w:t>Mitigatie: Consortiumlidmaatschap, gedeelde studies, gefaseerde aanpak</w:t>
      </w:r>
    </w:p>
    <w:p w:rsidRPr="00A4737A" w:rsidR="00A4737A" w:rsidP="00A4737A" w:rsidRDefault="00A4737A" w14:paraId="7CBA1032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6.3 Tijd overschrijding</w:t>
      </w:r>
    </w:p>
    <w:p w:rsidRPr="00A4737A" w:rsidR="00A4737A" w:rsidP="00A4737A" w:rsidRDefault="00A4737A" w14:paraId="090C400F" w14:textId="77777777">
      <w:pPr>
        <w:rPr>
          <w:lang w:val="en-NL"/>
        </w:rPr>
      </w:pPr>
      <w:r w:rsidRPr="00A4737A">
        <w:rPr>
          <w:lang w:val="en-NL"/>
        </w:rPr>
        <w:t>Risico: Vertraging in registratieproces</w:t>
      </w:r>
      <w:r w:rsidRPr="00A4737A">
        <w:rPr>
          <w:lang w:val="en-NL"/>
        </w:rPr>
        <w:br/>
      </w:r>
      <w:r w:rsidRPr="00A4737A">
        <w:rPr>
          <w:lang w:val="en-NL"/>
        </w:rPr>
        <w:t>Mitigatie: Realistische planning, vroeg starten, externe expertise inschakelen</w:t>
      </w:r>
    </w:p>
    <w:p w:rsidRPr="00A4737A" w:rsidR="00A4737A" w:rsidP="00A4737A" w:rsidRDefault="00A4737A" w14:paraId="36023686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6.4 Complexe classificatie</w:t>
      </w:r>
    </w:p>
    <w:p w:rsidRPr="00A4737A" w:rsidR="00A4737A" w:rsidP="00A4737A" w:rsidRDefault="00A4737A" w14:paraId="0DF27991" w14:textId="77777777">
      <w:pPr>
        <w:rPr>
          <w:lang w:val="en-NL"/>
        </w:rPr>
      </w:pPr>
      <w:r w:rsidRPr="00A4737A">
        <w:rPr>
          <w:lang w:val="en-NL"/>
        </w:rPr>
        <w:t>Risico: Vanadium heeft specifieke gevaarseigenschappen</w:t>
      </w:r>
      <w:r w:rsidRPr="00A4737A">
        <w:rPr>
          <w:lang w:val="en-NL"/>
        </w:rPr>
        <w:br/>
      </w:r>
      <w:r w:rsidRPr="00A4737A">
        <w:rPr>
          <w:lang w:val="en-NL"/>
        </w:rPr>
        <w:t>Mitigatie: Specialized toxicologische expertise, consortiumkennis benutten</w:t>
      </w:r>
    </w:p>
    <w:p w:rsidRPr="00A4737A" w:rsidR="00A4737A" w:rsidP="00A4737A" w:rsidRDefault="00A4737A" w14:paraId="2A2E5CB6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7. Budget indicatie</w:t>
      </w:r>
    </w:p>
    <w:p w:rsidRPr="00A4737A" w:rsidR="00A4737A" w:rsidP="00A4737A" w:rsidRDefault="00A4737A" w14:paraId="4FA76BF6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7.1 Externe kosten</w:t>
      </w:r>
    </w:p>
    <w:p w:rsidRPr="00A4737A" w:rsidR="00A4737A" w:rsidP="00A4737A" w:rsidRDefault="00A4737A" w14:paraId="64E59EE5" w14:textId="77777777">
      <w:pPr>
        <w:numPr>
          <w:ilvl w:val="0"/>
          <w:numId w:val="20"/>
        </w:numPr>
        <w:rPr>
          <w:lang w:val="en-NL"/>
        </w:rPr>
      </w:pPr>
      <w:r w:rsidRPr="00A4737A">
        <w:rPr>
          <w:lang w:val="en-NL"/>
        </w:rPr>
        <w:t>Toxicoloog/consultant: €50.000 - €80.000</w:t>
      </w:r>
    </w:p>
    <w:p w:rsidRPr="00A4737A" w:rsidR="00A4737A" w:rsidP="00A4737A" w:rsidRDefault="00A4737A" w14:paraId="580DB1EC" w14:textId="77777777">
      <w:pPr>
        <w:numPr>
          <w:ilvl w:val="0"/>
          <w:numId w:val="20"/>
        </w:numPr>
        <w:rPr>
          <w:lang w:val="en-NL"/>
        </w:rPr>
      </w:pPr>
      <w:r w:rsidRPr="00A4737A">
        <w:rPr>
          <w:lang w:val="en-NL"/>
        </w:rPr>
        <w:t>Consortiumlidmaatschap: €15.000 - €40.000</w:t>
      </w:r>
    </w:p>
    <w:p w:rsidRPr="00A4737A" w:rsidR="00A4737A" w:rsidP="00A4737A" w:rsidRDefault="00A4737A" w14:paraId="206F98CE" w14:textId="77777777">
      <w:pPr>
        <w:numPr>
          <w:ilvl w:val="0"/>
          <w:numId w:val="20"/>
        </w:numPr>
        <w:rPr>
          <w:lang w:val="en-NL"/>
        </w:rPr>
      </w:pPr>
      <w:r w:rsidRPr="00A4737A">
        <w:rPr>
          <w:lang w:val="en-NL"/>
        </w:rPr>
        <w:t>ECHA registratiekosten: €10.000 - €30.000</w:t>
      </w:r>
    </w:p>
    <w:p w:rsidRPr="00A4737A" w:rsidR="00A4737A" w:rsidP="00A4737A" w:rsidRDefault="00A4737A" w14:paraId="7445EA27" w14:textId="77777777">
      <w:pPr>
        <w:numPr>
          <w:ilvl w:val="0"/>
          <w:numId w:val="20"/>
        </w:numPr>
        <w:rPr>
          <w:lang w:val="en-NL"/>
        </w:rPr>
      </w:pPr>
      <w:r w:rsidRPr="00A4737A">
        <w:rPr>
          <w:lang w:val="en-NL"/>
        </w:rPr>
        <w:t>Aanvullende testen: €20.000 - €100.000 (indien nodig)</w:t>
      </w:r>
    </w:p>
    <w:p w:rsidRPr="00A4737A" w:rsidR="00A4737A" w:rsidP="00A4737A" w:rsidRDefault="00A4737A" w14:paraId="3934D9C6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7.2 Interne kosten</w:t>
      </w:r>
    </w:p>
    <w:p w:rsidRPr="00A4737A" w:rsidR="00A4737A" w:rsidP="00A4737A" w:rsidRDefault="00A4737A" w14:paraId="3B93414B" w14:textId="77777777">
      <w:pPr>
        <w:numPr>
          <w:ilvl w:val="0"/>
          <w:numId w:val="21"/>
        </w:numPr>
        <w:rPr>
          <w:lang w:val="en-NL"/>
        </w:rPr>
      </w:pPr>
      <w:r w:rsidRPr="00A4737A">
        <w:rPr>
          <w:lang w:val="en-NL"/>
        </w:rPr>
        <w:t>HSE Manager tijd: €15.000 - €25.000</w:t>
      </w:r>
    </w:p>
    <w:p w:rsidRPr="00A4737A" w:rsidR="00A4737A" w:rsidP="00A4737A" w:rsidRDefault="00A4737A" w14:paraId="1B3CB536" w14:textId="77777777">
      <w:pPr>
        <w:numPr>
          <w:ilvl w:val="0"/>
          <w:numId w:val="21"/>
        </w:numPr>
        <w:rPr>
          <w:lang w:val="en-NL"/>
        </w:rPr>
      </w:pPr>
      <w:r w:rsidRPr="00A4737A">
        <w:rPr>
          <w:lang w:val="en-NL"/>
        </w:rPr>
        <w:t>Management tijd: €10.000 - €15.000</w:t>
      </w:r>
    </w:p>
    <w:p w:rsidRPr="00A4737A" w:rsidR="00A4737A" w:rsidP="00A4737A" w:rsidRDefault="00A4737A" w14:paraId="03009FBA" w14:textId="77777777">
      <w:pPr>
        <w:rPr>
          <w:lang w:val="en-NL"/>
        </w:rPr>
      </w:pPr>
      <w:r w:rsidRPr="00A4737A">
        <w:rPr>
          <w:lang w:val="en-NL"/>
        </w:rPr>
        <w:t>Totaal geschat: €120.000 - €290.000</w:t>
      </w:r>
    </w:p>
    <w:p w:rsidRPr="00A4737A" w:rsidR="00A4737A" w:rsidP="00A4737A" w:rsidRDefault="00A4737A" w14:paraId="49FC6482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8. Planning overview</w:t>
      </w:r>
    </w:p>
    <w:tbl>
      <w:tblPr>
        <w:tblW w:w="7980" w:type="dxa"/>
        <w:tblCellSpacing w:w="15" w:type="dxa"/>
        <w:tblBorders>
          <w:top w:val="single" w:color="auto" w:sz="6" w:space="0"/>
          <w:left w:val="single" w:color="auto" w:sz="6" w:space="0"/>
          <w:bottom w:val="single" w:color="auto" w:sz="2" w:space="0"/>
          <w:right w:val="single" w:color="auto" w:sz="2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8"/>
        <w:gridCol w:w="1505"/>
        <w:gridCol w:w="2725"/>
        <w:gridCol w:w="2932"/>
      </w:tblGrid>
      <w:tr w:rsidRPr="00A4737A" w:rsidR="00A4737A" w:rsidTr="23CD29B3" w14:paraId="2B337733" w14:textId="77777777">
        <w:trPr>
          <w:tblHeader/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Pr="00A4737A" w:rsidR="00A4737A" w:rsidP="00A4737A" w:rsidRDefault="00A4737A" w14:paraId="72A8A312" w14:textId="77777777">
            <w:pPr>
              <w:rPr>
                <w:b/>
                <w:bCs/>
                <w:lang w:val="en-NL"/>
              </w:rPr>
            </w:pPr>
            <w:r w:rsidRPr="00A4737A">
              <w:rPr>
                <w:b/>
                <w:bCs/>
                <w:lang w:val="en-NL"/>
              </w:rPr>
              <w:t>Fase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Pr="00A4737A" w:rsidR="00A4737A" w:rsidP="23CD29B3" w:rsidRDefault="00A4737A" w14:paraId="4A84E432" w14:textId="77777777">
            <w:pPr>
              <w:rPr>
                <w:b w:val="1"/>
                <w:bCs w:val="1"/>
                <w:lang w:val="en-US"/>
              </w:rPr>
            </w:pPr>
            <w:r w:rsidRPr="23CD29B3" w:rsidR="0F7B2AEF">
              <w:rPr>
                <w:b w:val="1"/>
                <w:bCs w:val="1"/>
                <w:lang w:val="en-US"/>
              </w:rPr>
              <w:t>Tijdsduur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Pr="00A4737A" w:rsidR="00A4737A" w:rsidP="23CD29B3" w:rsidRDefault="00A4737A" w14:paraId="67333957" w14:textId="77777777">
            <w:pPr>
              <w:rPr>
                <w:b w:val="1"/>
                <w:bCs w:val="1"/>
                <w:lang w:val="en-US"/>
              </w:rPr>
            </w:pPr>
            <w:r w:rsidRPr="23CD29B3" w:rsidR="0F7B2AEF">
              <w:rPr>
                <w:b w:val="1"/>
                <w:bCs w:val="1"/>
                <w:lang w:val="en-US"/>
              </w:rPr>
              <w:t>Hoofdactiviteit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Pr="00A4737A" w:rsidR="00A4737A" w:rsidP="23CD29B3" w:rsidRDefault="00A4737A" w14:paraId="332B9D04" w14:textId="77777777">
            <w:pPr>
              <w:rPr>
                <w:b w:val="1"/>
                <w:bCs w:val="1"/>
                <w:lang w:val="en-US"/>
              </w:rPr>
            </w:pPr>
            <w:r w:rsidRPr="23CD29B3" w:rsidR="0F7B2AEF">
              <w:rPr>
                <w:b w:val="1"/>
                <w:bCs w:val="1"/>
                <w:lang w:val="en-US"/>
              </w:rPr>
              <w:t>Verantwoordelijke</w:t>
            </w:r>
          </w:p>
        </w:tc>
      </w:tr>
      <w:tr w:rsidRPr="00A4737A" w:rsidR="00A4737A" w:rsidTr="23CD29B3" w14:paraId="6463BEB0" w14:textId="77777777"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00A4737A" w:rsidRDefault="00A4737A" w14:paraId="7070A3B6" w14:textId="77777777">
            <w:pPr>
              <w:rPr>
                <w:lang w:val="en-NL"/>
              </w:rPr>
            </w:pPr>
            <w:r w:rsidRPr="00A4737A">
              <w:rPr>
                <w:lang w:val="en-NL"/>
              </w:rPr>
              <w:t>1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2C456232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Maand</w:t>
            </w:r>
            <w:r w:rsidRPr="23CD29B3" w:rsidR="0F7B2AEF">
              <w:rPr>
                <w:lang w:val="en-US"/>
              </w:rPr>
              <w:t xml:space="preserve"> 1-2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7CD4F359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Inventarisatie</w:t>
            </w:r>
            <w:r w:rsidRPr="23CD29B3" w:rsidR="0F7B2AEF">
              <w:rPr>
                <w:lang w:val="en-US"/>
              </w:rPr>
              <w:t xml:space="preserve"> &amp; Planning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10889FB6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Projectmanager</w:t>
            </w:r>
          </w:p>
        </w:tc>
      </w:tr>
      <w:tr w:rsidRPr="00A4737A" w:rsidR="00A4737A" w:rsidTr="23CD29B3" w14:paraId="3EB07F1B" w14:textId="77777777"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00A4737A" w:rsidRDefault="00A4737A" w14:paraId="61976145" w14:textId="77777777">
            <w:pPr>
              <w:rPr>
                <w:lang w:val="en-NL"/>
              </w:rPr>
            </w:pPr>
            <w:r w:rsidRPr="00A4737A">
              <w:rPr>
                <w:lang w:val="en-NL"/>
              </w:rPr>
              <w:t>2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077B6D29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Maand</w:t>
            </w:r>
            <w:r w:rsidRPr="23CD29B3" w:rsidR="0F7B2AEF">
              <w:rPr>
                <w:lang w:val="en-US"/>
              </w:rPr>
              <w:t xml:space="preserve"> 3-6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25177040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Gegevensverzameling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0F39FD20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Toxicoloog</w:t>
            </w:r>
          </w:p>
        </w:tc>
      </w:tr>
      <w:tr w:rsidRPr="00A4737A" w:rsidR="00A4737A" w:rsidTr="23CD29B3" w14:paraId="216DA95B" w14:textId="77777777"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00A4737A" w:rsidRDefault="00A4737A" w14:paraId="1408F76B" w14:textId="77777777">
            <w:pPr>
              <w:rPr>
                <w:lang w:val="en-NL"/>
              </w:rPr>
            </w:pPr>
            <w:r w:rsidRPr="00A4737A">
              <w:rPr>
                <w:lang w:val="en-NL"/>
              </w:rPr>
              <w:t>3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370877B9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Maand</w:t>
            </w:r>
            <w:r w:rsidRPr="23CD29B3" w:rsidR="0F7B2AEF">
              <w:rPr>
                <w:lang w:val="en-US"/>
              </w:rPr>
              <w:t xml:space="preserve"> 7-10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5AE5C25B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Risicobeoordeling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3B5E0835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Toxicoloog</w:t>
            </w:r>
            <w:r w:rsidRPr="23CD29B3" w:rsidR="0F7B2AEF">
              <w:rPr>
                <w:lang w:val="en-US"/>
              </w:rPr>
              <w:t xml:space="preserve"> + </w:t>
            </w:r>
            <w:r w:rsidRPr="23CD29B3" w:rsidR="0F7B2AEF">
              <w:rPr>
                <w:lang w:val="en-US"/>
              </w:rPr>
              <w:t>Arbeidshygiënist</w:t>
            </w:r>
          </w:p>
        </w:tc>
      </w:tr>
      <w:tr w:rsidRPr="00A4737A" w:rsidR="00A4737A" w:rsidTr="23CD29B3" w14:paraId="6DD26862" w14:textId="77777777"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00A4737A" w:rsidRDefault="00A4737A" w14:paraId="0706C235" w14:textId="77777777">
            <w:pPr>
              <w:rPr>
                <w:lang w:val="en-NL"/>
              </w:rPr>
            </w:pPr>
            <w:r w:rsidRPr="00A4737A">
              <w:rPr>
                <w:lang w:val="en-NL"/>
              </w:rPr>
              <w:t>4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29551CEF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Maand</w:t>
            </w:r>
            <w:r w:rsidRPr="23CD29B3" w:rsidR="0F7B2AEF">
              <w:rPr>
                <w:lang w:val="en-US"/>
              </w:rPr>
              <w:t xml:space="preserve"> 11-12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4143C0B6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 xml:space="preserve">Dossier </w:t>
            </w:r>
            <w:r w:rsidRPr="23CD29B3" w:rsidR="0F7B2AEF">
              <w:rPr>
                <w:lang w:val="en-US"/>
              </w:rPr>
              <w:t>indienen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00A4737A" w:rsidRDefault="00A4737A" w14:paraId="5F44CF52" w14:textId="33D4C4E2">
            <w:pPr>
              <w:rPr>
                <w:lang w:val="en-NL"/>
              </w:rPr>
            </w:pPr>
            <w:r>
              <w:rPr>
                <w:lang w:val="en-NL"/>
              </w:rPr>
              <w:t>HSE Manager</w:t>
            </w:r>
          </w:p>
        </w:tc>
      </w:tr>
      <w:tr w:rsidRPr="00A4737A" w:rsidR="00A4737A" w:rsidTr="23CD29B3" w14:paraId="4D1AA516" w14:textId="77777777"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00A4737A" w:rsidRDefault="00A4737A" w14:paraId="3BFB7183" w14:textId="77777777">
            <w:pPr>
              <w:rPr>
                <w:lang w:val="en-NL"/>
              </w:rPr>
            </w:pPr>
            <w:r w:rsidRPr="00A4737A">
              <w:rPr>
                <w:lang w:val="en-NL"/>
              </w:rPr>
              <w:t>5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383E7672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Maand</w:t>
            </w:r>
            <w:r w:rsidRPr="23CD29B3" w:rsidR="0F7B2AEF">
              <w:rPr>
                <w:lang w:val="en-US"/>
              </w:rPr>
              <w:t xml:space="preserve"> 13-15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23CD29B3" w:rsidRDefault="00A4737A" w14:paraId="4F52D4AC" w14:textId="77777777">
            <w:pPr>
              <w:rPr>
                <w:lang w:val="en-US"/>
              </w:rPr>
            </w:pPr>
            <w:r w:rsidRPr="23CD29B3" w:rsidR="0F7B2AEF">
              <w:rPr>
                <w:lang w:val="en-US"/>
              </w:rPr>
              <w:t>Implementatie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:rsidRPr="00A4737A" w:rsidR="00A4737A" w:rsidP="00A4737A" w:rsidRDefault="00A4737A" w14:paraId="37B59B7C" w14:textId="77777777">
            <w:pPr>
              <w:rPr>
                <w:lang w:val="en-NL"/>
              </w:rPr>
            </w:pPr>
            <w:r w:rsidRPr="00A4737A">
              <w:rPr>
                <w:lang w:val="en-NL"/>
              </w:rPr>
              <w:t>HSE Manager</w:t>
            </w:r>
          </w:p>
        </w:tc>
      </w:tr>
    </w:tbl>
    <w:p w:rsidRPr="00A4737A" w:rsidR="00A4737A" w:rsidP="00A4737A" w:rsidRDefault="00A4737A" w14:paraId="123C09F2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9. Vervolgstappen</w:t>
      </w:r>
    </w:p>
    <w:p w:rsidRPr="00A4737A" w:rsidR="00A4737A" w:rsidP="00A4737A" w:rsidRDefault="00A4737A" w14:paraId="2456514C" w14:textId="77777777">
      <w:pPr>
        <w:numPr>
          <w:ilvl w:val="0"/>
          <w:numId w:val="22"/>
        </w:numPr>
        <w:rPr>
          <w:lang w:val="en-NL"/>
        </w:rPr>
      </w:pPr>
      <w:r w:rsidRPr="00A4737A">
        <w:rPr>
          <w:lang w:val="en-NL"/>
        </w:rPr>
        <w:t>Direct: Projectteam samenstellen en externe expertise selecteren</w:t>
      </w:r>
    </w:p>
    <w:p w:rsidRPr="00A4737A" w:rsidR="00A4737A" w:rsidP="00A4737A" w:rsidRDefault="00A4737A" w14:paraId="1E7995EC" w14:textId="77777777">
      <w:pPr>
        <w:numPr>
          <w:ilvl w:val="0"/>
          <w:numId w:val="22"/>
        </w:numPr>
        <w:rPr>
          <w:lang w:val="en-NL"/>
        </w:rPr>
      </w:pPr>
      <w:r w:rsidRPr="00A4737A">
        <w:rPr>
          <w:lang w:val="en-NL"/>
        </w:rPr>
        <w:t>Week 1-2: Contact opnemen met Vanadium REACH Consortium</w:t>
      </w:r>
    </w:p>
    <w:p w:rsidRPr="00A4737A" w:rsidR="00A4737A" w:rsidP="00A4737A" w:rsidRDefault="00A4737A" w14:paraId="397932E3" w14:textId="77777777">
      <w:pPr>
        <w:numPr>
          <w:ilvl w:val="0"/>
          <w:numId w:val="22"/>
        </w:numPr>
        <w:rPr>
          <w:lang w:val="en-NL"/>
        </w:rPr>
      </w:pPr>
      <w:r w:rsidRPr="00A4737A">
        <w:rPr>
          <w:lang w:val="en-NL"/>
        </w:rPr>
        <w:t>Maand 1: Stoffeninventarisatie completeren</w:t>
      </w:r>
    </w:p>
    <w:p w:rsidRPr="00A4737A" w:rsidR="00A4737A" w:rsidP="00A4737A" w:rsidRDefault="00A4737A" w14:paraId="79A1F21F" w14:textId="77777777">
      <w:pPr>
        <w:numPr>
          <w:ilvl w:val="0"/>
          <w:numId w:val="22"/>
        </w:numPr>
        <w:rPr>
          <w:lang w:val="en-NL"/>
        </w:rPr>
      </w:pPr>
      <w:r w:rsidRPr="00A4737A">
        <w:rPr>
          <w:lang w:val="en-NL"/>
        </w:rPr>
        <w:t>Maand 2: Budget definitief vaststellen en projectgoedkeuring verkrijgen</w:t>
      </w:r>
    </w:p>
    <w:p w:rsidRPr="00A4737A" w:rsidR="00A4737A" w:rsidP="00A4737A" w:rsidRDefault="00A4737A" w14:paraId="54D2904A" w14:textId="77777777">
      <w:pPr>
        <w:numPr>
          <w:ilvl w:val="0"/>
          <w:numId w:val="22"/>
        </w:numPr>
        <w:rPr>
          <w:lang w:val="en-NL"/>
        </w:rPr>
      </w:pPr>
      <w:r w:rsidRPr="00A4737A">
        <w:rPr>
          <w:lang w:val="en-NL"/>
        </w:rPr>
        <w:t>Maand 3: Start gegevensverzameling en consortiumdeelname</w:t>
      </w:r>
    </w:p>
    <w:p w:rsidRPr="00A4737A" w:rsidR="00A4737A" w:rsidP="00A4737A" w:rsidRDefault="00A4737A" w14:paraId="2CF638A2" w14:textId="77777777">
      <w:pPr>
        <w:rPr>
          <w:b/>
          <w:bCs/>
          <w:lang w:val="en-NL"/>
        </w:rPr>
      </w:pPr>
      <w:r w:rsidRPr="00A4737A">
        <w:rPr>
          <w:b/>
          <w:bCs/>
          <w:lang w:val="en-NL"/>
        </w:rPr>
        <w:t>10. Contactinformatie</w:t>
      </w:r>
    </w:p>
    <w:p w:rsidRPr="00A4737A" w:rsidR="00703038" w:rsidP="00A4737A" w:rsidRDefault="00A4737A" w14:paraId="6E7240A1" w14:textId="470F4BBD">
      <w:pPr>
        <w:rPr>
          <w:lang w:val="en-NL"/>
        </w:rPr>
      </w:pPr>
      <w:r w:rsidRPr="00A4737A">
        <w:rPr>
          <w:lang w:val="en-NL"/>
        </w:rPr>
        <w:t>Vanadium REACH Consortium: </w:t>
      </w:r>
      <w:hyperlink w:tgtFrame="_blank" w:history="1" r:id="rId5">
        <w:r w:rsidRPr="00A4737A">
          <w:rPr>
            <w:rStyle w:val="Hyperlink"/>
            <w:lang w:val="en-NL"/>
          </w:rPr>
          <w:t>www.vanadiumconsortium.com</w:t>
        </w:r>
      </w:hyperlink>
      <w:r w:rsidRPr="00A4737A">
        <w:rPr>
          <w:lang w:val="en-NL"/>
        </w:rPr>
        <w:br/>
      </w:r>
      <w:r w:rsidRPr="00A4737A">
        <w:rPr>
          <w:lang w:val="en-NL"/>
        </w:rPr>
        <w:t>ECHA (European Chemicals Agency): echa.europa.eu</w:t>
      </w:r>
      <w:r w:rsidRPr="00A4737A">
        <w:rPr>
          <w:lang w:val="en-NL"/>
        </w:rPr>
        <w:br/>
      </w:r>
      <w:r w:rsidRPr="00A4737A">
        <w:rPr>
          <w:lang w:val="en-NL"/>
        </w:rPr>
        <w:t>Nederlandse REACH Helpdesk: chemischestoffengoedgeregeld.nl</w:t>
      </w:r>
    </w:p>
    <w:sectPr w:rsidRPr="00A4737A" w:rsidR="0070303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5211"/>
    <w:multiLevelType w:val="multilevel"/>
    <w:tmpl w:val="43F0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A482FAD"/>
    <w:multiLevelType w:val="multilevel"/>
    <w:tmpl w:val="5660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B850F88"/>
    <w:multiLevelType w:val="multilevel"/>
    <w:tmpl w:val="2406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E9923A3"/>
    <w:multiLevelType w:val="multilevel"/>
    <w:tmpl w:val="D9669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F153D4"/>
    <w:multiLevelType w:val="multilevel"/>
    <w:tmpl w:val="8544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35977AC"/>
    <w:multiLevelType w:val="multilevel"/>
    <w:tmpl w:val="B9C2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58D7873"/>
    <w:multiLevelType w:val="multilevel"/>
    <w:tmpl w:val="2982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6A45003"/>
    <w:multiLevelType w:val="multilevel"/>
    <w:tmpl w:val="A238D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25E74597"/>
    <w:multiLevelType w:val="multilevel"/>
    <w:tmpl w:val="0D2E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2C916243"/>
    <w:multiLevelType w:val="multilevel"/>
    <w:tmpl w:val="D43A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3E805B7"/>
    <w:multiLevelType w:val="multilevel"/>
    <w:tmpl w:val="BC00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8962485"/>
    <w:multiLevelType w:val="multilevel"/>
    <w:tmpl w:val="7548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BDE6286"/>
    <w:multiLevelType w:val="multilevel"/>
    <w:tmpl w:val="E04C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F054829"/>
    <w:multiLevelType w:val="multilevel"/>
    <w:tmpl w:val="1476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05230F3"/>
    <w:multiLevelType w:val="multilevel"/>
    <w:tmpl w:val="4694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572603EE"/>
    <w:multiLevelType w:val="multilevel"/>
    <w:tmpl w:val="0434A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CD63FC"/>
    <w:multiLevelType w:val="multilevel"/>
    <w:tmpl w:val="ECD6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6813636A"/>
    <w:multiLevelType w:val="multilevel"/>
    <w:tmpl w:val="5C16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700674BF"/>
    <w:multiLevelType w:val="multilevel"/>
    <w:tmpl w:val="4CB08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78F35CAA"/>
    <w:multiLevelType w:val="multilevel"/>
    <w:tmpl w:val="4D148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79893E2E"/>
    <w:multiLevelType w:val="multilevel"/>
    <w:tmpl w:val="40CA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7CA51907"/>
    <w:multiLevelType w:val="multilevel"/>
    <w:tmpl w:val="B4E8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628097666">
    <w:abstractNumId w:val="3"/>
  </w:num>
  <w:num w:numId="2" w16cid:durableId="506166500">
    <w:abstractNumId w:val="5"/>
  </w:num>
  <w:num w:numId="3" w16cid:durableId="1108112903">
    <w:abstractNumId w:val="19"/>
  </w:num>
  <w:num w:numId="4" w16cid:durableId="874196950">
    <w:abstractNumId w:val="9"/>
  </w:num>
  <w:num w:numId="5" w16cid:durableId="1180580515">
    <w:abstractNumId w:val="17"/>
  </w:num>
  <w:num w:numId="6" w16cid:durableId="360253726">
    <w:abstractNumId w:val="10"/>
  </w:num>
  <w:num w:numId="7" w16cid:durableId="1027371639">
    <w:abstractNumId w:val="18"/>
  </w:num>
  <w:num w:numId="8" w16cid:durableId="1713308673">
    <w:abstractNumId w:val="6"/>
  </w:num>
  <w:num w:numId="9" w16cid:durableId="1418674429">
    <w:abstractNumId w:val="12"/>
  </w:num>
  <w:num w:numId="10" w16cid:durableId="615674610">
    <w:abstractNumId w:val="21"/>
  </w:num>
  <w:num w:numId="11" w16cid:durableId="334459951">
    <w:abstractNumId w:val="1"/>
  </w:num>
  <w:num w:numId="12" w16cid:durableId="638805560">
    <w:abstractNumId w:val="0"/>
  </w:num>
  <w:num w:numId="13" w16cid:durableId="1166625780">
    <w:abstractNumId w:val="13"/>
  </w:num>
  <w:num w:numId="14" w16cid:durableId="1546140076">
    <w:abstractNumId w:val="2"/>
  </w:num>
  <w:num w:numId="15" w16cid:durableId="1435594947">
    <w:abstractNumId w:val="11"/>
  </w:num>
  <w:num w:numId="16" w16cid:durableId="156505352">
    <w:abstractNumId w:val="8"/>
  </w:num>
  <w:num w:numId="17" w16cid:durableId="19094836">
    <w:abstractNumId w:val="4"/>
  </w:num>
  <w:num w:numId="18" w16cid:durableId="2124688894">
    <w:abstractNumId w:val="14"/>
  </w:num>
  <w:num w:numId="19" w16cid:durableId="771899058">
    <w:abstractNumId w:val="7"/>
  </w:num>
  <w:num w:numId="20" w16cid:durableId="73287924">
    <w:abstractNumId w:val="16"/>
  </w:num>
  <w:num w:numId="21" w16cid:durableId="1660957303">
    <w:abstractNumId w:val="20"/>
  </w:num>
  <w:num w:numId="22" w16cid:durableId="2037852648">
    <w:abstractNumId w:val="1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7A"/>
    <w:rsid w:val="00703038"/>
    <w:rsid w:val="00A4737A"/>
    <w:rsid w:val="00D32FA2"/>
    <w:rsid w:val="00FC7720"/>
    <w:rsid w:val="0F7B2AEF"/>
    <w:rsid w:val="23CD29B3"/>
    <w:rsid w:val="29539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8294BA"/>
  <w15:chartTrackingRefBased/>
  <w15:docId w15:val="{79567139-E0C2-4E7C-A149-DD9050A5EF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4737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4737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473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47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473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473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73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73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73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A4737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A4737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A4737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A4737A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A4737A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A4737A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A4737A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A4737A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A473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4737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A4737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73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47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4737A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A4737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4737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4737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4737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A4737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473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4737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47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7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60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452088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492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81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902769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://www.vanadiumconsortium.com/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Jorick vanGemert</dc:creator>
  <keywords/>
  <dc:description/>
  <lastModifiedBy>jorick van Gemert</lastModifiedBy>
  <revision>3</revision>
  <dcterms:created xsi:type="dcterms:W3CDTF">2025-09-16T09:43:00.0000000Z</dcterms:created>
  <dcterms:modified xsi:type="dcterms:W3CDTF">2026-04-16T11:39:45.6594455Z</dcterms:modified>
</coreProperties>
</file>