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Competentie Assessment Formulier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Competentie Assessment Formulier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Frequentie</w:t>
      </w:r>
    </w:p>
    <w:p>
      <w:r>
        <w:rPr>
          <w:rFonts w:ascii="Calibri" w:hAnsi="Calibri"/>
          <w:b w:val="0"/>
          <w:color w:val="1F2937"/>
          <w:sz w:val="22"/>
        </w:rPr>
        <w:t>Dit formulier wordt jaarlijks ingevuld voor elke medewerker om veiligheidscompetenties te beoordelen, ontwikkelbehoeften te identificeren en gerichte training in te plannen [7].</w:t>
      </w:r>
    </w:p>
    <w:p>
      <w:pPr>
        <w:pStyle w:val="Heading1"/>
      </w:pPr>
      <w:r>
        <w:rPr>
          <w:rFonts w:ascii="Calibri" w:hAnsi="Calibri"/>
          <w:color w:val="003366"/>
        </w:rPr>
        <w:t>2. Medewerkergegevens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Naam medewerker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Functie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Afdeling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Beoordelaar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Datum assessment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Vorige assessment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Beoordelingsmatrix</w:t>
      </w:r>
    </w:p>
    <w:p>
      <w:r>
        <w:rPr>
          <w:rFonts w:ascii="Calibri" w:hAnsi="Calibri"/>
          <w:b w:val="0"/>
          <w:color w:val="1F2937"/>
          <w:sz w:val="22"/>
        </w:rPr>
        <w:t>Schaal: 1 = Ontoereikend | 2 = Basis | 3 = Voldoende | 4 = Goed | 5 = Uitstekend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Veiligheidsbewustzijn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Demonstreert proactieve houding ten aanzien van veiligheid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Procedurekennis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Kent en begrijpt relevante VWP's en procedures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Noodprocedure paraatheid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Kent alarmsoorten, evacuatieroutes en rol bij incidenten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TRA-uitvoering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 zelfstandig een Taakrisicoanalyse uitvoeren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Near-miss rapportage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Rapporteert tijdig en volledig over near-misses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 over veiligheid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Communicatieert effectief over veiligheidskwesties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Gedragsindicatoren per Competentie</w:t>
      </w:r>
    </w:p>
    <w:p>
      <w:pPr>
        <w:pStyle w:val="Heading2"/>
      </w:pPr>
      <w:r>
        <w:rPr>
          <w:rFonts w:ascii="Calibri" w:hAnsi="Calibri"/>
          <w:color w:val="003366"/>
        </w:rPr>
        <w:t>Veiligheidsbewustzijn</w:t>
      </w:r>
    </w:p>
    <w:p>
      <w:r>
        <w:rPr>
          <w:rFonts w:ascii="Calibri" w:hAnsi="Calibri"/>
          <w:b/>
          <w:color w:val="1F2937"/>
          <w:sz w:val="22"/>
        </w:rPr>
        <w:t>Demonstreert proactieve houding ten aanzien van veiligheid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Neemt geen initiatief tot veilig werken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Volgt regels wanneer gevraagd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Neemt proactief leiding in veiligheid, coacht collega's</w:t>
      </w:r>
    </w:p>
    <w:p>
      <w:pPr>
        <w:pStyle w:val="Heading2"/>
      </w:pPr>
      <w:r>
        <w:rPr>
          <w:rFonts w:ascii="Calibri" w:hAnsi="Calibri"/>
          <w:color w:val="003366"/>
        </w:rPr>
        <w:t>Procedurekennis</w:t>
      </w:r>
    </w:p>
    <w:p>
      <w:r>
        <w:rPr>
          <w:rFonts w:ascii="Calibri" w:hAnsi="Calibri"/>
          <w:b/>
          <w:color w:val="1F2937"/>
          <w:sz w:val="22"/>
        </w:rPr>
        <w:t>Kent en begrijpt relevante VWP's en procedures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Kent procedures niet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Kan procedures toepassen met begeleiding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Kan procedures uitleggen en anderen instrueren</w:t>
      </w:r>
    </w:p>
    <w:p>
      <w:pPr>
        <w:pStyle w:val="Heading2"/>
      </w:pPr>
      <w:r>
        <w:rPr>
          <w:rFonts w:ascii="Calibri" w:hAnsi="Calibri"/>
          <w:color w:val="003366"/>
        </w:rPr>
        <w:t>Noodprocedure paraatheid</w:t>
      </w:r>
    </w:p>
    <w:p>
      <w:r>
        <w:rPr>
          <w:rFonts w:ascii="Calibri" w:hAnsi="Calibri"/>
          <w:b/>
          <w:color w:val="1F2937"/>
          <w:sz w:val="22"/>
        </w:rPr>
        <w:t>Kent alarmsoorten, evacuatieroutes en rol bij incidenten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Onbekend met noodprocedures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Kan basisalarmen volgen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Kan leiding geven bij evacuatie en eerste respons</w:t>
      </w:r>
    </w:p>
    <w:p>
      <w:pPr>
        <w:pStyle w:val="Heading2"/>
      </w:pPr>
      <w:r>
        <w:rPr>
          <w:rFonts w:ascii="Calibri" w:hAnsi="Calibri"/>
          <w:color w:val="003366"/>
        </w:rPr>
        <w:t>TRA-uitvoering</w:t>
      </w:r>
    </w:p>
    <w:p>
      <w:r>
        <w:rPr>
          <w:rFonts w:ascii="Calibri" w:hAnsi="Calibri"/>
          <w:b/>
          <w:color w:val="1F2937"/>
          <w:sz w:val="22"/>
        </w:rPr>
        <w:t>Kan zelfstandig een Taakrisicoanalyse uitvoeren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Kan geen TRA opzetten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Voert TRA uit met begeleiding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Stuurt team aan in TRA, identificeert verborgen risico's</w:t>
      </w:r>
    </w:p>
    <w:p>
      <w:pPr>
        <w:pStyle w:val="Heading2"/>
      </w:pPr>
      <w:r>
        <w:rPr>
          <w:rFonts w:ascii="Calibri" w:hAnsi="Calibri"/>
          <w:color w:val="003366"/>
        </w:rPr>
        <w:t>Near-miss rapportage</w:t>
      </w:r>
    </w:p>
    <w:p>
      <w:r>
        <w:rPr>
          <w:rFonts w:ascii="Calibri" w:hAnsi="Calibri"/>
          <w:b/>
          <w:color w:val="1F2937"/>
          <w:sz w:val="22"/>
        </w:rPr>
        <w:t>Rapporteert tijdig en volledig over near-misses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Rapporteert niet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Rapporteert wanneer gevraagd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Rapporteert proactief, analyseert patronen</w:t>
      </w:r>
    </w:p>
    <w:p>
      <w:pPr>
        <w:pStyle w:val="Heading2"/>
      </w:pPr>
      <w:r>
        <w:rPr>
          <w:rFonts w:ascii="Calibri" w:hAnsi="Calibri"/>
          <w:color w:val="003366"/>
        </w:rPr>
        <w:t>Communicatie over veiligheid</w:t>
      </w:r>
    </w:p>
    <w:p>
      <w:r>
        <w:rPr>
          <w:rFonts w:ascii="Calibri" w:hAnsi="Calibri"/>
          <w:b/>
          <w:color w:val="1F2937"/>
          <w:sz w:val="22"/>
        </w:rPr>
        <w:t>Communicatieert effectief over veiligheidskwesties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1: Vermijdt veiligheidsgesprekken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3: Deelt basisinformatie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5: Initieert discussie, constructieve feedback</w:t>
      </w:r>
    </w:p>
    <w:p>
      <w:pPr>
        <w:pStyle w:val="Heading1"/>
      </w:pPr>
      <w:r>
        <w:rPr>
          <w:rFonts w:ascii="Calibri" w:hAnsi="Calibri"/>
          <w:color w:val="003366"/>
        </w:rPr>
        <w:t>5. Ontwikkelplan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Sterk / Ontwikkeling nodig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Veiligheidsbewustzijn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Procedurekennis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Noodprocedure paraatheid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TRA-uitvoering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Near-miss rapportage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 over veiligheid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Samenvattend Oordeel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Beoordeling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Selectie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Competent — geen aanvullende acties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☐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⚠️ Ontwikkeling nodig — plan opgesteld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☐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❌ Niet competent — training verplicht voor voortgang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☐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Handtekeningen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Medewerker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Leidinggevende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HSE-functionaris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Competentie Assessment Formulier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