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rFonts w:ascii="Calibri" w:hAnsi="Calibri"/>
          <w:b/>
          <w:sz w:val="44"/>
        </w:rPr>
        <w:t>QC AUDIT RAPPORT</w:t>
      </w:r>
    </w:p>
    <w:p>
      <w:r>
        <w:rPr>
          <w:rFonts w:ascii="Calibri" w:hAnsi="Calibri"/>
          <w:b/>
          <w:sz w:val="28"/>
        </w:rPr>
        <w:t>VBS Element 4 — Planning voor Noodsituaties</w:t>
      </w:r>
    </w:p>
    <w:p>
      <w:r>
        <w:rPr>
          <w:rFonts w:ascii="Calibri" w:hAnsi="Calibri"/>
          <w:b w:val="0"/>
          <w:sz w:val="24"/>
        </w:rPr>
        <w:t>Phoenix Metals B.V.</w:t>
      </w:r>
    </w:p>
    <w:p/>
    <w:p>
      <w:r>
        <w:rPr>
          <w:rFonts w:ascii="Calibri" w:hAnsi="Calibri"/>
          <w:b/>
          <w:sz w:val="28"/>
        </w:rPr>
        <w:t>Documentbeheersing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Project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2026-PM-VBS-Element4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Audit Rapport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Auteur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Auditor (onafhankelijk)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Versie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1.0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Datum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29 april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Status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Final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003366"/>
        </w:rPr>
        <w:t>1. Samenvatting</w:t>
      </w:r>
    </w:p>
    <w:p>
      <w:r>
        <w:rPr>
          <w:rFonts w:ascii="Calibri" w:hAnsi="Calibri"/>
          <w:b w:val="0"/>
          <w:sz w:val="22"/>
        </w:rPr>
        <w:t>Dit rapport bevat de onafhankelijke QC audit van alle 9 documenten binnen VBS Element 4 (Planning voor Noodsituaties) voor Phoenix Metals B.V. De audit is uitgevoerd op 29 april 2026 tegen de criteria uit MASTER_STYLEGUIDE.md en MASTER_SOP.md §5.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Criterium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PASS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WARN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FAIL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1. Documentheader (§2.1)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3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2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2. Logo (§8)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7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3. Footer (§8)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7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4. Kleurenpalet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0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5. Typografie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0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6. Bronverwijzingen (§1.8)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7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0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7. TierVerify Log (§13)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9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0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8. Inhoudelijke Compleetheid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0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9. Professionaliteit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9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0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10. Consistentie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0</w:t>
            </w:r>
          </w:p>
        </w:tc>
      </w:tr>
    </w:tbl>
    <w:p/>
    <w:p>
      <w:r>
        <w:rPr>
          <w:rFonts w:ascii="Calibri" w:hAnsi="Calibri"/>
          <w:b/>
          <w:sz w:val="24"/>
        </w:rPr>
        <w:t>Totaal: 75 PASS / 7 WARN / 3 FAIL — Overall: CONDITIONAL PASS</w:t>
      </w:r>
    </w:p>
    <w:p/>
    <w:p>
      <w:pPr>
        <w:pStyle w:val="Heading1"/>
      </w:pPr>
      <w:r>
        <w:rPr>
          <w:rFonts w:ascii="Calibri" w:hAnsi="Calibri"/>
          <w:color w:val="003366"/>
        </w:rPr>
        <w:t>2. Scorekaart per Document</w:t>
      </w:r>
    </w:p>
    <w:p>
      <w:pPr>
        <w:pStyle w:val="Heading2"/>
      </w:pPr>
      <w:r>
        <w:rPr>
          <w:rFonts w:ascii="Calibri" w:hAnsi="Calibri"/>
          <w:color w:val="003366"/>
        </w:rPr>
        <w:t>01_Bedrijfsnoodplan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1.Header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2.Logo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3.Footer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4.Kleur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5.Typo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6.Bron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7.Verify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8.Compl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9.Prof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10.Cons</w:t>
            </w:r>
          </w:p>
        </w:tc>
      </w:tr>
      <w:tr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</w:tr>
    </w:tbl>
    <w:p>
      <w:r>
        <w:rPr>
          <w:rFonts w:ascii="Calibri" w:hAnsi="Calibri"/>
          <w:b w:val="0"/>
          <w:sz w:val="20"/>
        </w:rPr>
        <w:t>Compleet en professioneel. Volledige header, logo, footer, bronverwijzingen en TierVerify aanwezig.</w:t>
      </w:r>
    </w:p>
    <w:p/>
    <w:p>
      <w:pPr>
        <w:pStyle w:val="Heading2"/>
      </w:pPr>
      <w:r>
        <w:rPr>
          <w:rFonts w:ascii="Calibri" w:hAnsi="Calibri"/>
          <w:color w:val="003366"/>
        </w:rPr>
        <w:t>02_Noodprocedures/Scenario's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1.Header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2.Logo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3.Footer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4.Kleur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5.Typo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6.Bron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7.Verify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8.Compl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9.Prof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10.Cons</w:t>
            </w:r>
          </w:p>
        </w:tc>
      </w:tr>
      <w:tr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CC9900"/>
                <w:sz w:val="18"/>
              </w:rPr>
              <w:t>WARN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CC0000"/>
                <w:sz w:val="18"/>
              </w:rPr>
              <w:t>FAIL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CC9900"/>
                <w:sz w:val="18"/>
              </w:rPr>
              <w:t>WARN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</w:tr>
    </w:tbl>
    <w:p>
      <w:r>
        <w:rPr>
          <w:rFonts w:ascii="Calibri" w:hAnsi="Calibri"/>
          <w:b w:val="0"/>
          <w:sz w:val="20"/>
        </w:rPr>
        <w:t>Ontbrekende gestructureerde documentheader. Geen logo/image. Font sizes afwijkend.</w:t>
      </w:r>
    </w:p>
    <w:p/>
    <w:p>
      <w:pPr>
        <w:pStyle w:val="Heading2"/>
      </w:pPr>
      <w:r>
        <w:rPr>
          <w:rFonts w:ascii="Calibri" w:hAnsi="Calibri"/>
          <w:color w:val="003366"/>
        </w:rPr>
        <w:t>03_BHV_Organisatie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1.Header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2.Logo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3.Footer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4.Kleur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5.Typo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6.Bron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7.Verify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8.Compl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9.Prof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10.Cons</w:t>
            </w:r>
          </w:p>
        </w:tc>
      </w:tr>
      <w:tr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CC9900"/>
                <w:sz w:val="18"/>
              </w:rPr>
              <w:t>WARN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</w:tr>
    </w:tbl>
    <w:p>
      <w:r>
        <w:rPr>
          <w:rFonts w:ascii="Calibri" w:hAnsi="Calibri"/>
          <w:b w:val="0"/>
          <w:sz w:val="20"/>
        </w:rPr>
        <w:t>Header incompleet. Rode kleur (#CC0000) gebruikt buiten palet.</w:t>
      </w:r>
    </w:p>
    <w:p/>
    <w:p>
      <w:pPr>
        <w:pStyle w:val="Heading2"/>
      </w:pPr>
      <w:r>
        <w:rPr>
          <w:rFonts w:ascii="Calibri" w:hAnsi="Calibri"/>
          <w:color w:val="003366"/>
        </w:rPr>
        <w:t>04_Evacuatieplan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1.Header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2.Logo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3.Footer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4.Kleur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5.Typo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6.Bron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7.Verify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8.Compl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9.Prof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10.Cons</w:t>
            </w:r>
          </w:p>
        </w:tc>
      </w:tr>
      <w:tr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</w:tr>
    </w:tbl>
    <w:p>
      <w:r>
        <w:rPr>
          <w:rFonts w:ascii="Calibri" w:hAnsi="Calibri"/>
          <w:b w:val="0"/>
          <w:sz w:val="20"/>
        </w:rPr>
        <w:t>Volledig conform. Alle criteria PASS.</w:t>
      </w:r>
    </w:p>
    <w:p/>
    <w:p>
      <w:pPr>
        <w:pStyle w:val="Heading2"/>
      </w:pPr>
      <w:r>
        <w:rPr>
          <w:rFonts w:ascii="Calibri" w:hAnsi="Calibri"/>
          <w:color w:val="003366"/>
        </w:rPr>
        <w:t>05_Crisiscommunicatie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1.Header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2.Logo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3.Footer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4.Kleur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5.Typo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6.Bron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7.Verify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8.Compl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9.Prof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10.Cons</w:t>
            </w:r>
          </w:p>
        </w:tc>
      </w:tr>
      <w:tr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CC9900"/>
                <w:sz w:val="18"/>
              </w:rPr>
              <w:t>WARN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</w:tr>
    </w:tbl>
    <w:p>
      <w:r>
        <w:rPr>
          <w:rFonts w:ascii="Calibri" w:hAnsi="Calibri"/>
          <w:b w:val="0"/>
          <w:sz w:val="20"/>
        </w:rPr>
        <w:t>Font size 13pt afwijkend. Oranje kleur (#FF6D00) buiten palet.</w:t>
      </w:r>
    </w:p>
    <w:p/>
    <w:p>
      <w:pPr>
        <w:pStyle w:val="Heading2"/>
      </w:pPr>
      <w:r>
        <w:rPr>
          <w:rFonts w:ascii="Calibri" w:hAnsi="Calibri"/>
          <w:color w:val="003366"/>
        </w:rPr>
        <w:t>06_Noodinspectie/Herstel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1.Header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2.Logo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3.Footer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4.Kleur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5.Typo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6.Bron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7.Verify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8.Compl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9.Prof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10.Cons</w:t>
            </w:r>
          </w:p>
        </w:tc>
      </w:tr>
      <w:tr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CC9900"/>
                <w:sz w:val="18"/>
              </w:rPr>
              <w:t>WARN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</w:tr>
    </w:tbl>
    <w:p>
      <w:r>
        <w:rPr>
          <w:rFonts w:ascii="Calibri" w:hAnsi="Calibri"/>
          <w:b w:val="0"/>
          <w:sz w:val="20"/>
        </w:rPr>
        <w:t>Header incompleet — geen gestructureerd documentbeheersingsblok.</w:t>
      </w:r>
    </w:p>
    <w:p/>
    <w:p>
      <w:pPr>
        <w:pStyle w:val="Heading2"/>
      </w:pPr>
      <w:r>
        <w:rPr>
          <w:rFonts w:ascii="Calibri" w:hAnsi="Calibri"/>
          <w:color w:val="003366"/>
        </w:rPr>
        <w:t>07_Oefenprogramma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1.Header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2.Logo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3.Footer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4.Kleur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5.Typo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6.Bron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7.Verify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8.Compl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9.Prof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10.Cons</w:t>
            </w:r>
          </w:p>
        </w:tc>
      </w:tr>
      <w:tr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CC9900"/>
                <w:sz w:val="18"/>
              </w:rPr>
              <w:t>WARN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</w:tr>
    </w:tbl>
    <w:p>
      <w:r>
        <w:rPr>
          <w:rFonts w:ascii="Calibri" w:hAnsi="Calibri"/>
          <w:b w:val="0"/>
          <w:sz w:val="20"/>
        </w:rPr>
        <w:t>Header incompleet — ontbreekt gestructureerd header blok.</w:t>
      </w:r>
    </w:p>
    <w:p/>
    <w:p>
      <w:pPr>
        <w:pStyle w:val="Heading2"/>
      </w:pPr>
      <w:r>
        <w:rPr>
          <w:rFonts w:ascii="Calibri" w:hAnsi="Calibri"/>
          <w:color w:val="003366"/>
        </w:rPr>
        <w:t>08_Formulierenpakket (DOCX)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1.Header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2.Logo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3.Footer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4.Kleur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5.Typo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6.Bron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7.Verify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8.Compl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9.Prof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10.Cons</w:t>
            </w:r>
          </w:p>
        </w:tc>
      </w:tr>
      <w:tr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CC9900"/>
                <w:sz w:val="18"/>
              </w:rPr>
              <w:t>WARN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CC0000"/>
                <w:sz w:val="18"/>
              </w:rPr>
              <w:t>FAIL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CC9900"/>
                <w:sz w:val="18"/>
              </w:rPr>
              <w:t>WARN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CC9900"/>
                <w:sz w:val="18"/>
              </w:rPr>
              <w:t>WARN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</w:tr>
    </w:tbl>
    <w:p>
      <w:r>
        <w:rPr>
          <w:rFonts w:ascii="Calibri" w:hAnsi="Calibri"/>
          <w:b w:val="0"/>
          <w:sz w:val="20"/>
        </w:rPr>
        <w:t>Footer ontbreekt. Geen bronnenlijst. Font sizes 8pt/10pt (formulieren context).</w:t>
      </w:r>
    </w:p>
    <w:p/>
    <w:p>
      <w:pPr>
        <w:pStyle w:val="Heading2"/>
      </w:pPr>
      <w:r>
        <w:rPr>
          <w:rFonts w:ascii="Calibri" w:hAnsi="Calibri"/>
          <w:color w:val="003366"/>
        </w:rPr>
        <w:t>08_Formulierenpakket (XLSX)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1.Header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2.Logo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3.Footer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4.Kleur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5.Typo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6.Bron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7.Verify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8.Compl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9.Prof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/>
                <w:sz w:val="18"/>
              </w:rPr>
              <w:t>10.Cons</w:t>
            </w:r>
          </w:p>
        </w:tc>
      </w:tr>
      <w:tr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CC9900"/>
                <w:sz w:val="18"/>
              </w:rPr>
              <w:t>WARN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999999"/>
                <w:sz w:val="18"/>
              </w:rPr>
              <w:t>N/A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999999"/>
                <w:sz w:val="18"/>
              </w:rPr>
              <w:t>N/A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999999"/>
                <w:sz w:val="18"/>
              </w:rPr>
              <w:t>N/A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999999"/>
                <w:sz w:val="18"/>
              </w:rPr>
              <w:t>N/A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999999"/>
                <w:sz w:val="18"/>
              </w:rPr>
              <w:t>N/A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  <w:tc>
          <w:tcPr>
            <w:tcW w:type="dxa" w:w="864"/>
          </w:tcPr>
          <w:p>
            <w:r/>
            <w:r>
              <w:rPr>
                <w:rFonts w:ascii="Calibri" w:hAnsi="Calibri"/>
                <w:b w:val="0"/>
                <w:color w:val="008000"/>
                <w:sz w:val="18"/>
              </w:rPr>
              <w:t>PASS</w:t>
            </w:r>
          </w:p>
        </w:tc>
      </w:tr>
    </w:tbl>
    <w:p>
      <w:r>
        <w:rPr>
          <w:rFonts w:ascii="Calibri" w:hAnsi="Calibri"/>
          <w:b w:val="0"/>
          <w:sz w:val="20"/>
        </w:rPr>
        <w:t>5 volledige sheets met gestructureerde headers. N.v.t. voor logo/footer/typografie.</w:t>
      </w:r>
    </w:p>
    <w:p/>
    <w:p>
      <w:pPr>
        <w:pStyle w:val="Heading1"/>
      </w:pPr>
      <w:r>
        <w:rPr>
          <w:rFonts w:ascii="Calibri" w:hAnsi="Calibri"/>
          <w:color w:val="003366"/>
        </w:rPr>
        <w:t>3. Algemene Bevindingen</w:t>
      </w:r>
    </w:p>
    <w:p>
      <w:pPr>
        <w:pStyle w:val="Heading2"/>
      </w:pPr>
      <w:r>
        <w:rPr>
          <w:rFonts w:ascii="Calibri" w:hAnsi="Calibri"/>
          <w:color w:val="003366"/>
        </w:rPr>
        <w:t>3.1 Sterke Punten</w:t>
      </w:r>
    </w:p>
    <w:p>
      <w:pPr>
        <w:pStyle w:val="ListBullet"/>
      </w:pPr>
      <w:r>
        <w:t>TierVerify Log aanwezig in alle 9 documenten — 100% compliance met STYLEGUIDE §13.</w:t>
      </w:r>
    </w:p>
    <w:p>
      <w:pPr>
        <w:pStyle w:val="ListBullet"/>
      </w:pPr>
      <w:r>
        <w:t>Bronverwijzingen [1][2][3] met bronnenlijsten in 8/9 documenten correct toegepast.</w:t>
      </w:r>
    </w:p>
    <w:p>
      <w:pPr>
        <w:pStyle w:val="ListBullet"/>
      </w:pPr>
      <w:r>
        <w:t>Kleurenpalet consequent toegepast in alle DOCX documenten (enkel twee uitzonderingen).</w:t>
      </w:r>
    </w:p>
    <w:p>
      <w:pPr>
        <w:pStyle w:val="ListBullet"/>
      </w:pPr>
      <w:r>
        <w:t>Calibri als primair lettertype — 100% conform STYLEGUIDE.</w:t>
      </w:r>
    </w:p>
    <w:p>
      <w:pPr>
        <w:pStyle w:val="ListBullet"/>
      </w:pPr>
      <w:r>
        <w:t>Professionele toon zonder AI-clichés — feitelijk, beknopt, autoritair.</w:t>
      </w:r>
    </w:p>
    <w:p>
      <w:pPr>
        <w:pStyle w:val="ListBullet"/>
      </w:pPr>
      <w:r>
        <w:t>Wettelijk kader (Arbowet, BRZO) correct verwerkt in alle documenten.</w:t>
      </w:r>
    </w:p>
    <w:p>
      <w:pPr>
        <w:pStyle w:val="ListBullet"/>
      </w:pPr>
      <w:r>
        <w:t>XLSX Formulierenpakket compleet met 5 functionele sheets.</w:t>
      </w:r>
    </w:p>
    <w:p>
      <w:pPr>
        <w:pStyle w:val="Heading2"/>
      </w:pPr>
      <w:r>
        <w:rPr>
          <w:rFonts w:ascii="Calibri" w:hAnsi="Calibri"/>
          <w:color w:val="003366"/>
        </w:rPr>
        <w:t>3.2 Zwakke Punten</w:t>
      </w:r>
    </w:p>
    <w:p>
      <w:pPr>
        <w:pStyle w:val="ListBullet"/>
      </w:pPr>
      <w:r>
        <w:t>Documentheader: 5/8 DOCX documenten missen volledig gestructureerd headerblok (§2.1).</w:t>
      </w:r>
    </w:p>
    <w:p>
      <w:pPr>
        <w:pStyle w:val="ListBullet"/>
      </w:pPr>
      <w:r>
        <w:t>Logo ontbreekt in document #02 — enige document zonder afbeelding.</w:t>
      </w:r>
    </w:p>
    <w:p>
      <w:pPr>
        <w:pStyle w:val="ListBullet"/>
      </w:pPr>
      <w:r>
        <w:t>Footer ontbreekt in document #08 (Formulierenpakket DOCX).</w:t>
      </w:r>
    </w:p>
    <w:p>
      <w:pPr>
        <w:pStyle w:val="ListBullet"/>
      </w:pPr>
      <w:r>
        <w:t>Kleurafwijkingen: #CC0000 in #03, #FF6D00 in #05 — buiten gedefinieerd palet.</w:t>
      </w:r>
    </w:p>
    <w:p>
      <w:pPr>
        <w:pStyle w:val="ListBullet"/>
      </w:pPr>
      <w:r>
        <w:t>Font size afwijkingen in diverse documenten (niet-standaard sizes naast 11pt/14pt).</w:t>
      </w:r>
    </w:p>
    <w:p>
      <w:pPr>
        <w:pStyle w:val="ListBullet"/>
      </w:pPr>
      <w:r>
        <w:t>Geen enkel document bevat een expliciete RACI-matrix.</w:t>
      </w:r>
    </w:p>
    <w:p>
      <w:pPr>
        <w:pStyle w:val="ListBullet"/>
      </w:pPr>
      <w:r>
        <w:t>Bronnenlijst ontbreekt in document #08.</w:t>
      </w:r>
    </w:p>
    <w:p>
      <w:pPr>
        <w:pStyle w:val="Heading1"/>
      </w:pPr>
      <w:r>
        <w:rPr>
          <w:rFonts w:ascii="Calibri" w:hAnsi="Calibri"/>
          <w:color w:val="003366"/>
        </w:rPr>
        <w:t>4. Aanbevelingen</w:t>
      </w:r>
    </w:p>
    <w:p>
      <w:r>
        <w:rPr>
          <w:rFonts w:ascii="Calibri" w:hAnsi="Calibri"/>
          <w:b/>
          <w:sz w:val="22"/>
        </w:rPr>
        <w:t>[HOOG] Documentheaders</w:t>
      </w:r>
    </w:p>
    <w:p>
      <w:r>
        <w:rPr>
          <w:rFonts w:ascii="Calibri" w:hAnsi="Calibri"/>
          <w:b w:val="0"/>
          <w:sz w:val="20"/>
        </w:rPr>
        <w:t>Documenten #02, #03, #06, #07, #08: Voeg gestructureerd documentbeheersingsblok toe conform STYLEGUIDE §2.1.</w:t>
      </w:r>
    </w:p>
    <w:p>
      <w:r>
        <w:rPr>
          <w:rFonts w:ascii="Calibri" w:hAnsi="Calibri"/>
          <w:b/>
          <w:sz w:val="22"/>
        </w:rPr>
        <w:t>[HOOG] Logo #02</w:t>
      </w:r>
    </w:p>
    <w:p>
      <w:r>
        <w:rPr>
          <w:rFonts w:ascii="Calibri" w:hAnsi="Calibri"/>
          <w:b w:val="0"/>
          <w:sz w:val="20"/>
        </w:rPr>
        <w:t>Document #02: Voeg JvG logo toe (2.0×1.8 cm) conform STYLEGUIDE §8.</w:t>
      </w:r>
    </w:p>
    <w:p>
      <w:r>
        <w:rPr>
          <w:rFonts w:ascii="Calibri" w:hAnsi="Calibri"/>
          <w:b/>
          <w:sz w:val="22"/>
        </w:rPr>
        <w:t>[HOOG] Footer #08</w:t>
      </w:r>
    </w:p>
    <w:p>
      <w:r>
        <w:rPr>
          <w:rFonts w:ascii="Calibri" w:hAnsi="Calibri"/>
          <w:b w:val="0"/>
          <w:sz w:val="20"/>
        </w:rPr>
        <w:t>Document #08: Voeg JvG footer toe aan alle secties.</w:t>
      </w:r>
    </w:p>
    <w:p>
      <w:r>
        <w:rPr>
          <w:rFonts w:ascii="Calibri" w:hAnsi="Calibri"/>
          <w:b/>
          <w:sz w:val="22"/>
        </w:rPr>
        <w:t>[MID] Kleurpalet</w:t>
      </w:r>
    </w:p>
    <w:p>
      <w:r>
        <w:rPr>
          <w:rFonts w:ascii="Calibri" w:hAnsi="Calibri"/>
          <w:b w:val="0"/>
          <w:sz w:val="20"/>
        </w:rPr>
        <w:t>Documenten #03 en #05: Vervang niet-palet kleuren door goedgekeurde kleuren of documenteer afwijking.</w:t>
      </w:r>
    </w:p>
    <w:p>
      <w:r>
        <w:rPr>
          <w:rFonts w:ascii="Calibri" w:hAnsi="Calibri"/>
          <w:b/>
          <w:sz w:val="22"/>
        </w:rPr>
        <w:t>[MID] Font sizes</w:t>
      </w:r>
    </w:p>
    <w:p>
      <w:r>
        <w:rPr>
          <w:rFonts w:ascii="Calibri" w:hAnsi="Calibri"/>
          <w:b w:val="0"/>
          <w:sz w:val="20"/>
        </w:rPr>
        <w:t>Standaardiseer naar 11pt body / 14pt koppen. Formulieren mogen uitzondering hebben mits gedocumenteerd.</w:t>
      </w:r>
    </w:p>
    <w:p>
      <w:r>
        <w:rPr>
          <w:rFonts w:ascii="Calibri" w:hAnsi="Calibri"/>
          <w:b/>
          <w:sz w:val="22"/>
        </w:rPr>
        <w:t>[LAAG] Bronnenlijst #08</w:t>
      </w:r>
    </w:p>
    <w:p>
      <w:r>
        <w:rPr>
          <w:rFonts w:ascii="Calibri" w:hAnsi="Calibri"/>
          <w:b w:val="0"/>
          <w:sz w:val="20"/>
        </w:rPr>
        <w:t>Document #08: Voeg bronnenlijst toe.</w:t>
      </w:r>
    </w:p>
    <w:p>
      <w:r>
        <w:rPr>
          <w:rFonts w:ascii="Calibri" w:hAnsi="Calibri"/>
          <w:b/>
          <w:sz w:val="22"/>
        </w:rPr>
        <w:t>[LAAG] RACI</w:t>
      </w:r>
    </w:p>
    <w:p>
      <w:r>
        <w:rPr>
          <w:rFonts w:ascii="Calibri" w:hAnsi="Calibri"/>
          <w:b w:val="0"/>
          <w:sz w:val="20"/>
        </w:rPr>
        <w:t>Overweeg RACI-matrix per document ter versterking van rollen-duiding.</w:t>
      </w:r>
    </w:p>
    <w:p/>
    <w:p>
      <w:pPr>
        <w:pStyle w:val="Heading1"/>
      </w:pPr>
      <w:r>
        <w:rPr>
          <w:rFonts w:ascii="Calibri" w:hAnsi="Calibri"/>
          <w:color w:val="003366"/>
        </w:rPr>
        <w:t>5. Overall Oordeel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pPr>
              <w:jc w:val="center"/>
            </w:pPr>
            <w:r>
              <w:rPr>
                <w:rFonts w:ascii="Calibri" w:hAnsi="Calibri"/>
                <w:b/>
                <w:color w:val="CC9900"/>
                <w:sz w:val="36"/>
              </w:rPr>
              <w:t>CONDITIONAL PASS</w:t>
            </w:r>
          </w:p>
        </w:tc>
      </w:tr>
    </w:tbl>
    <w:p/>
    <w:p>
      <w:r>
        <w:rPr>
          <w:rFonts w:ascii="Calibri" w:hAnsi="Calibri"/>
          <w:b w:val="0"/>
          <w:sz w:val="22"/>
        </w:rPr>
        <w:t>Motivering: De documentenset vertoont een hoog professioneel niveau. Kerninhoud, wettelijke verwijzingen, TierVerify logging en bronverwijzingen zijn structureel correct. Echter, 3 HIGH-prioriteit bevindingen vereisen correctie alvorens volledige conformiteit.</w:t>
      </w:r>
    </w:p>
    <w:p>
      <w:r>
        <w:rPr>
          <w:rFonts w:ascii="Calibri" w:hAnsi="Calibri"/>
          <w:b/>
          <w:sz w:val="22"/>
        </w:rPr>
        <w:t>Na adressering van de 3 HIGH-aanbevelingen wordt een her-audit aanbevolen. Verwacht resultaat: PASS.</w:t>
      </w:r>
    </w:p>
    <w:p/>
    <w:p>
      <w:pPr>
        <w:pStyle w:val="Heading2"/>
      </w:pPr>
      <w:r>
        <w:rPr>
          <w:rFonts w:ascii="Calibri" w:hAnsi="Calibri"/>
          <w:color w:val="003366"/>
        </w:rPr>
        <w:t>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rFonts w:ascii="Calibri" w:hAnsi="Calibri"/>
                <w:b/>
                <w:sz w:val="18"/>
              </w:rPr>
              <w:t>Check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/>
                <w:sz w:val="18"/>
              </w:rPr>
              <w:t>Bron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/>
                <w:sz w:val="18"/>
              </w:rPr>
              <w:t>Status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/>
                <w:sz w:val="18"/>
              </w:rPr>
              <w:t>Opmerking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Documentheader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STYLEGUIDE §2.1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✅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Aanwezig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Logo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STYLEGUIDE §8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✅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JvG logo 2.0×1.8 cm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Footer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STYLEGUIDE §8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✅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JvG Consultancy footer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Kleurenpalet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STYLEGUIDE §8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✅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#003366 / #1F2937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Typografie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STYLEGUIDE §5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✅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Calibri 11pt/14pt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Bronverwijzingen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STYLEGUIDE §1.8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N/A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Audit rapport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Audit-methode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MASTER_SOP §5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✅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Geautomatiseerd + handmatig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