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B6A82" w:rsidR="00DB6A82" w:rsidP="00DB6A82" w:rsidRDefault="00DB6A82" w14:paraId="214C00BA" w14:textId="77777777">
      <w:pPr>
        <w:jc w:val="center"/>
        <w:rPr>
          <w:b/>
          <w:bCs/>
          <w:lang w:val="en-NL"/>
        </w:rPr>
      </w:pPr>
      <w:r w:rsidRPr="00DB6A82">
        <w:rPr>
          <w:b/>
          <w:bCs/>
          <w:lang w:val="en-NL"/>
        </w:rPr>
        <w:t>Draft PvA opstart Phoenix R&amp;D</w:t>
      </w:r>
    </w:p>
    <w:p w:rsidRPr="00DB6A82" w:rsidR="00DB6A82" w:rsidP="00DB6A82" w:rsidRDefault="00DB6A82" w14:paraId="0307FE6D" w14:textId="0D7A20E1">
      <w:pPr>
        <w:rPr>
          <w:lang w:val="en-NL"/>
        </w:rPr>
      </w:pPr>
      <w:r w:rsidRPr="00DB6A82">
        <w:rPr>
          <w:lang w:val="en-NL"/>
        </w:rPr>
        <w:t>Bij het opstarten van een R&amp;D-startup waarin gevaarlijke stoffen worden gebruikt en die zich bevindt in een bedrijfsverzamelgebouw, komen er specifieke arbotechnische overwegingen bij kijken. Het is essentieel om te zorgen voor zowel de veiligheid van je eigen medewerkers als die van andere bedrijven in het verzamelgebouw. Hieronder een samenvatting van de belangrijkste aspecten:</w:t>
      </w:r>
    </w:p>
    <w:p w:rsidRPr="00DB6A82" w:rsidR="00DB6A82" w:rsidP="00DB6A82" w:rsidRDefault="00DB6A82" w14:paraId="64B8487A" w14:textId="77777777">
      <w:pPr>
        <w:rPr>
          <w:b/>
          <w:bCs/>
          <w:lang w:val="en-NL"/>
        </w:rPr>
      </w:pPr>
      <w:r w:rsidRPr="00DB6A82">
        <w:rPr>
          <w:b/>
          <w:bCs/>
          <w:lang w:val="en-NL"/>
        </w:rPr>
        <w:t>1. Risico-inventarisatie en -evaluatie (RI&amp;E)</w:t>
      </w:r>
    </w:p>
    <w:p w:rsidRPr="00DB6A82" w:rsidR="00DB6A82" w:rsidP="00DB6A82" w:rsidRDefault="00DB6A82" w14:paraId="41580D5D" w14:textId="027E7FA5">
      <w:pPr>
        <w:numPr>
          <w:ilvl w:val="0"/>
          <w:numId w:val="1"/>
        </w:numPr>
        <w:rPr>
          <w:lang w:val="en-NL"/>
        </w:rPr>
      </w:pPr>
      <w:r w:rsidRPr="00DB6A82">
        <w:rPr>
          <w:b/>
          <w:bCs/>
          <w:lang w:val="en-NL"/>
        </w:rPr>
        <w:t>Algemene RI&amp;E</w:t>
      </w:r>
      <w:r>
        <w:rPr>
          <w:lang w:val="en-NL"/>
        </w:rPr>
        <w:t xml:space="preserve">: om de </w:t>
      </w:r>
      <w:proofErr w:type="spellStart"/>
      <w:r>
        <w:rPr>
          <w:lang w:val="en-NL"/>
        </w:rPr>
        <w:t>risico</w:t>
      </w:r>
      <w:proofErr w:type="spellEnd"/>
      <w:r>
        <w:rPr>
          <w:lang w:val="en-NL"/>
        </w:rPr>
        <w:t xml:space="preserve">’ in kaart te </w:t>
      </w:r>
      <w:proofErr w:type="spellStart"/>
      <w:r>
        <w:rPr>
          <w:lang w:val="en-NL"/>
        </w:rPr>
        <w:t>brengen</w:t>
      </w:r>
      <w:proofErr w:type="spellEnd"/>
      <w:r>
        <w:rPr>
          <w:lang w:val="en-NL"/>
        </w:rPr>
        <w:t>. Maak gebruik van de ‘</w:t>
      </w:r>
      <w:r w:rsidRPr="00DB6A82">
        <w:rPr>
          <w:lang w:val="en-NL"/>
        </w:rPr>
        <w:t xml:space="preserve">Route </w:t>
      </w:r>
      <w:proofErr w:type="spellStart"/>
      <w:r w:rsidRPr="00DB6A82">
        <w:rPr>
          <w:lang w:val="en-NL"/>
        </w:rPr>
        <w:t>naar</w:t>
      </w:r>
      <w:proofErr w:type="spellEnd"/>
      <w:r w:rsidRPr="00DB6A82">
        <w:rPr>
          <w:lang w:val="en-NL"/>
        </w:rPr>
        <w:t xml:space="preserve"> RI&amp;E</w:t>
      </w:r>
      <w:r>
        <w:rPr>
          <w:lang w:val="en-NL"/>
        </w:rPr>
        <w:t>’.</w:t>
      </w:r>
    </w:p>
    <w:p w:rsidRPr="00DB6A82" w:rsidR="00DB6A82" w:rsidP="00DB6A82" w:rsidRDefault="00DB6A82" w14:paraId="0CC168F6" w14:textId="1E855B3B">
      <w:pPr>
        <w:numPr>
          <w:ilvl w:val="0"/>
          <w:numId w:val="1"/>
        </w:numPr>
        <w:rPr>
          <w:lang w:val="en-NL"/>
        </w:rPr>
      </w:pPr>
      <w:r w:rsidRPr="00DB6A82">
        <w:rPr>
          <w:b/>
          <w:bCs/>
          <w:lang w:val="en-NL"/>
        </w:rPr>
        <w:t>Gevaarlijke stoffen</w:t>
      </w:r>
      <w:r w:rsidRPr="00DB6A82">
        <w:rPr>
          <w:lang w:val="en-NL"/>
        </w:rPr>
        <w:t>: De RI&amp;E moet specifiek gericht zijn op de risico’s van de gebruikte gevaarlijke stoffen</w:t>
      </w:r>
      <w:r>
        <w:rPr>
          <w:lang w:val="en-NL"/>
        </w:rPr>
        <w:t>.</w:t>
      </w:r>
    </w:p>
    <w:p w:rsidRPr="00DB6A82" w:rsidR="00DB6A82" w:rsidP="00DB6A82" w:rsidRDefault="00DB6A82" w14:paraId="72E45A6A" w14:textId="4F9D615A">
      <w:pPr>
        <w:numPr>
          <w:ilvl w:val="0"/>
          <w:numId w:val="1"/>
        </w:numPr>
        <w:rPr>
          <w:lang w:val="en-NL"/>
        </w:rPr>
      </w:pPr>
      <w:r w:rsidRPr="00DB6A82">
        <w:rPr>
          <w:b/>
          <w:bCs/>
          <w:lang w:val="en-NL"/>
        </w:rPr>
        <w:t>Specifieke processen</w:t>
      </w:r>
      <w:r w:rsidRPr="00DB6A82">
        <w:rPr>
          <w:lang w:val="en-NL"/>
        </w:rPr>
        <w:t>: Risico's van laboratoriumapparatuur en -processen</w:t>
      </w:r>
      <w:r>
        <w:rPr>
          <w:lang w:val="en-NL"/>
        </w:rPr>
        <w:t xml:space="preserve"> </w:t>
      </w:r>
      <w:proofErr w:type="spellStart"/>
      <w:r>
        <w:rPr>
          <w:lang w:val="en-NL"/>
        </w:rPr>
        <w:t>obv</w:t>
      </w:r>
      <w:proofErr w:type="spellEnd"/>
      <w:r>
        <w:rPr>
          <w:lang w:val="en-NL"/>
        </w:rPr>
        <w:t xml:space="preserve"> AI-</w:t>
      </w:r>
      <w:proofErr w:type="spellStart"/>
      <w:r>
        <w:rPr>
          <w:lang w:val="en-NL"/>
        </w:rPr>
        <w:t>blad</w:t>
      </w:r>
      <w:proofErr w:type="spellEnd"/>
      <w:r>
        <w:rPr>
          <w:lang w:val="en-NL"/>
        </w:rPr>
        <w:t xml:space="preserve"> 18 </w:t>
      </w:r>
      <w:proofErr w:type="spellStart"/>
      <w:r>
        <w:rPr>
          <w:lang w:val="en-NL"/>
        </w:rPr>
        <w:t>Laboratorium</w:t>
      </w:r>
      <w:proofErr w:type="spellEnd"/>
      <w:r w:rsidRPr="00DB6A82">
        <w:rPr>
          <w:lang w:val="en-NL"/>
        </w:rPr>
        <w:t xml:space="preserve"> (zoals hoge temperaturen, druk, gebruik van oplosmiddelen) moeten in kaart worden gebracht.</w:t>
      </w:r>
    </w:p>
    <w:p w:rsidRPr="00DB6A82" w:rsidR="00DB6A82" w:rsidP="00DB6A82" w:rsidRDefault="00DB6A82" w14:paraId="3D6D856D" w14:textId="538C5F5A">
      <w:pPr>
        <w:numPr>
          <w:ilvl w:val="0"/>
          <w:numId w:val="1"/>
        </w:numPr>
        <w:rPr>
          <w:lang w:val="en-NL"/>
        </w:rPr>
      </w:pPr>
      <w:r w:rsidRPr="00DB6A82">
        <w:rPr>
          <w:b/>
          <w:bCs/>
          <w:lang w:val="en-NL"/>
        </w:rPr>
        <w:t>Samenwerking met andere bedrijven</w:t>
      </w:r>
      <w:r w:rsidRPr="00DB6A82">
        <w:rPr>
          <w:lang w:val="en-NL"/>
        </w:rPr>
        <w:t xml:space="preserve">: </w:t>
      </w:r>
      <w:proofErr w:type="spellStart"/>
      <w:r>
        <w:rPr>
          <w:lang w:val="en-NL"/>
        </w:rPr>
        <w:t>Beschrijf</w:t>
      </w:r>
      <w:proofErr w:type="spellEnd"/>
      <w:r>
        <w:rPr>
          <w:lang w:val="en-NL"/>
        </w:rPr>
        <w:t xml:space="preserve"> extra Risico </w:t>
      </w:r>
      <w:proofErr w:type="spellStart"/>
      <w:r>
        <w:rPr>
          <w:lang w:val="en-NL"/>
        </w:rPr>
        <w:t>factoren</w:t>
      </w:r>
      <w:proofErr w:type="spellEnd"/>
      <w:r>
        <w:rPr>
          <w:lang w:val="en-NL"/>
        </w:rPr>
        <w:t xml:space="preserve"> </w:t>
      </w:r>
      <w:proofErr w:type="spellStart"/>
      <w:r>
        <w:rPr>
          <w:lang w:val="en-NL"/>
        </w:rPr>
        <w:t>irt</w:t>
      </w:r>
      <w:proofErr w:type="spellEnd"/>
      <w:r>
        <w:rPr>
          <w:lang w:val="en-NL"/>
        </w:rPr>
        <w:t xml:space="preserve"> </w:t>
      </w:r>
      <w:proofErr w:type="spellStart"/>
      <w:r>
        <w:rPr>
          <w:lang w:val="en-NL"/>
        </w:rPr>
        <w:t>werkzaamheden</w:t>
      </w:r>
      <w:proofErr w:type="spellEnd"/>
      <w:r>
        <w:rPr>
          <w:lang w:val="en-NL"/>
        </w:rPr>
        <w:t xml:space="preserve"> </w:t>
      </w:r>
      <w:proofErr w:type="spellStart"/>
      <w:r>
        <w:rPr>
          <w:lang w:val="en-NL"/>
        </w:rPr>
        <w:t>binnen</w:t>
      </w:r>
      <w:proofErr w:type="spellEnd"/>
      <w:r>
        <w:rPr>
          <w:lang w:val="en-NL"/>
        </w:rPr>
        <w:t xml:space="preserve"> een</w:t>
      </w:r>
      <w:r w:rsidRPr="00DB6A82">
        <w:rPr>
          <w:lang w:val="en-NL"/>
        </w:rPr>
        <w:t xml:space="preserve"> bedrijfsverzamelgebouw zit</w:t>
      </w:r>
      <w:r>
        <w:rPr>
          <w:lang w:val="en-NL"/>
        </w:rPr>
        <w:t>.</w:t>
      </w:r>
    </w:p>
    <w:p w:rsidRPr="00DB6A82" w:rsidR="00DB6A82" w:rsidP="00DB6A82" w:rsidRDefault="00DB6A82" w14:paraId="2DA4763F" w14:textId="77777777">
      <w:pPr>
        <w:rPr>
          <w:b/>
          <w:bCs/>
          <w:lang w:val="en-NL"/>
        </w:rPr>
      </w:pPr>
      <w:r w:rsidRPr="00DB6A82">
        <w:rPr>
          <w:b/>
          <w:bCs/>
          <w:lang w:val="en-NL"/>
        </w:rPr>
        <w:t>2. Arbobeleid en -organisatie</w:t>
      </w:r>
    </w:p>
    <w:p w:rsidRPr="00DB6A82" w:rsidR="00DB6A82" w:rsidP="00DB6A82" w:rsidRDefault="00DB6A82" w14:paraId="19592BF3" w14:textId="77777777">
      <w:pPr>
        <w:numPr>
          <w:ilvl w:val="0"/>
          <w:numId w:val="2"/>
        </w:numPr>
        <w:rPr>
          <w:lang w:val="en-NL"/>
        </w:rPr>
      </w:pPr>
      <w:r w:rsidRPr="00DB6A82">
        <w:rPr>
          <w:b/>
          <w:bCs/>
          <w:lang w:val="en-NL"/>
        </w:rPr>
        <w:t>Arbocoördinator</w:t>
      </w:r>
      <w:r w:rsidRPr="00DB6A82">
        <w:rPr>
          <w:lang w:val="en-NL"/>
        </w:rPr>
        <w:t>: Aanstellen van een interne arbocoördinator die verantwoordelijk is voor het arbobeleid, of samenwerking met een externe arbodienst die ervaring heeft met R&amp;D-omgevingen en het omgaan met gevaarlijke stoffen.</w:t>
      </w:r>
    </w:p>
    <w:p w:rsidRPr="00DB6A82" w:rsidR="00DB6A82" w:rsidP="00DB6A82" w:rsidRDefault="00DB6A82" w14:paraId="0CF7D3AF" w14:textId="77777777">
      <w:pPr>
        <w:numPr>
          <w:ilvl w:val="0"/>
          <w:numId w:val="2"/>
        </w:numPr>
        <w:rPr>
          <w:lang w:val="en-NL"/>
        </w:rPr>
      </w:pPr>
      <w:r w:rsidRPr="00DB6A82">
        <w:rPr>
          <w:b/>
          <w:bCs/>
          <w:lang w:val="en-NL"/>
        </w:rPr>
        <w:t>Opleiding en training</w:t>
      </w:r>
      <w:r w:rsidRPr="00DB6A82">
        <w:rPr>
          <w:lang w:val="en-NL"/>
        </w:rPr>
        <w:t>: Medewerkers moeten specifieke trainingen krijgen over het veilig omgaan met gevaarlijke stoffen, het gebruik van veiligheidsapparatuur en het opvolgen van veiligheidsprotocollen (zoals EHBO, brandbestrijding en evacuatie). Dit kan bijvoorbeeld via:</w:t>
      </w:r>
    </w:p>
    <w:p w:rsidRPr="00DB6A82" w:rsidR="00DB6A82" w:rsidP="560895D3" w:rsidRDefault="00DB6A82" w14:paraId="1A80A237" w14:textId="02EC5292">
      <w:pPr>
        <w:numPr>
          <w:ilvl w:val="1"/>
          <w:numId w:val="2"/>
        </w:numPr>
        <w:rPr>
          <w:lang w:val="en-US"/>
        </w:rPr>
      </w:pPr>
      <w:r w:rsidRPr="560895D3" w:rsidR="00DB6A82">
        <w:rPr>
          <w:lang w:val="en-US"/>
        </w:rPr>
        <w:t>Basisveiligheidsinstructie</w:t>
      </w:r>
    </w:p>
    <w:p w:rsidRPr="00DB6A82" w:rsidR="00DB6A82" w:rsidP="00DB6A82" w:rsidRDefault="00DB6A82" w14:paraId="53DBCFF3" w14:textId="77777777">
      <w:pPr>
        <w:numPr>
          <w:ilvl w:val="1"/>
          <w:numId w:val="2"/>
        </w:numPr>
        <w:rPr>
          <w:lang w:val="en-NL"/>
        </w:rPr>
      </w:pPr>
      <w:r w:rsidRPr="00DB6A82">
        <w:rPr>
          <w:lang w:val="en-NL"/>
        </w:rPr>
        <w:t>Specifieke trainingen voor het werken met chemische stoffen</w:t>
      </w:r>
    </w:p>
    <w:p w:rsidRPr="00DB6A82" w:rsidR="00DB6A82" w:rsidP="00DB6A82" w:rsidRDefault="00DB6A82" w14:paraId="32C5916B" w14:textId="77777777">
      <w:pPr>
        <w:numPr>
          <w:ilvl w:val="1"/>
          <w:numId w:val="2"/>
        </w:numPr>
        <w:rPr>
          <w:lang w:val="en-NL"/>
        </w:rPr>
      </w:pPr>
      <w:r w:rsidRPr="00DB6A82">
        <w:rPr>
          <w:lang w:val="en-NL"/>
        </w:rPr>
        <w:t>Gebruik van persoonlijke beschermingsmiddelen (PBM)</w:t>
      </w:r>
    </w:p>
    <w:p w:rsidR="00DB6A82" w:rsidRDefault="00DB6A82" w14:paraId="0BC7FD38" w14:textId="77777777">
      <w:pPr>
        <w:rPr>
          <w:b/>
          <w:bCs/>
          <w:lang w:val="en-NL"/>
        </w:rPr>
      </w:pPr>
      <w:r>
        <w:rPr>
          <w:b/>
          <w:bCs/>
          <w:lang w:val="en-NL"/>
        </w:rPr>
        <w:br w:type="page"/>
      </w:r>
    </w:p>
    <w:p w:rsidRPr="00DB6A82" w:rsidR="00DB6A82" w:rsidP="00DB6A82" w:rsidRDefault="00DB6A82" w14:paraId="60687E2D" w14:textId="1DF99B50">
      <w:pPr>
        <w:rPr>
          <w:b/>
          <w:bCs/>
          <w:lang w:val="en-NL"/>
        </w:rPr>
      </w:pPr>
      <w:r w:rsidRPr="00DB6A82">
        <w:rPr>
          <w:b/>
          <w:bCs/>
          <w:lang w:val="en-NL"/>
        </w:rPr>
        <w:lastRenderedPageBreak/>
        <w:t>3. Veiligheids- en Gezondheidsplan</w:t>
      </w:r>
    </w:p>
    <w:p w:rsidRPr="00DB6A82" w:rsidR="00DB6A82" w:rsidP="00DB6A82" w:rsidRDefault="00DB6A82" w14:paraId="23BD690E" w14:textId="77777777">
      <w:pPr>
        <w:numPr>
          <w:ilvl w:val="0"/>
          <w:numId w:val="3"/>
        </w:numPr>
        <w:rPr>
          <w:lang w:val="en-NL"/>
        </w:rPr>
      </w:pPr>
      <w:r w:rsidRPr="00DB6A82">
        <w:rPr>
          <w:b/>
          <w:bCs/>
          <w:lang w:val="en-NL"/>
        </w:rPr>
        <w:t>Werkplekinrichting</w:t>
      </w:r>
      <w:r w:rsidRPr="00DB6A82">
        <w:rPr>
          <w:lang w:val="en-NL"/>
        </w:rPr>
        <w:t>: De laboratoria en werkplekken moeten voldoen aan strikte veiligheidsnormen, zoals:</w:t>
      </w:r>
    </w:p>
    <w:p w:rsidRPr="00DB6A82" w:rsidR="00DB6A82" w:rsidP="00DB6A82" w:rsidRDefault="00DB6A82" w14:paraId="3473F65C" w14:textId="77777777">
      <w:pPr>
        <w:numPr>
          <w:ilvl w:val="1"/>
          <w:numId w:val="3"/>
        </w:numPr>
        <w:rPr>
          <w:lang w:val="en-NL"/>
        </w:rPr>
      </w:pPr>
      <w:r w:rsidRPr="00DB6A82">
        <w:rPr>
          <w:lang w:val="en-NL"/>
        </w:rPr>
        <w:t>Goed ventilatiesysteem (afzuiging van gevaarlijke dampen)</w:t>
      </w:r>
    </w:p>
    <w:p w:rsidRPr="00DB6A82" w:rsidR="00DB6A82" w:rsidP="00DB6A82" w:rsidRDefault="00DB6A82" w14:paraId="5FBEEAB5" w14:textId="77777777">
      <w:pPr>
        <w:numPr>
          <w:ilvl w:val="1"/>
          <w:numId w:val="3"/>
        </w:numPr>
        <w:rPr>
          <w:lang w:val="en-NL"/>
        </w:rPr>
      </w:pPr>
      <w:r w:rsidRPr="00DB6A82">
        <w:rPr>
          <w:lang w:val="en-NL"/>
        </w:rPr>
        <w:t>Brand- en explosieveiligheid</w:t>
      </w:r>
    </w:p>
    <w:p w:rsidRPr="00DB6A82" w:rsidR="00DB6A82" w:rsidP="00DB6A82" w:rsidRDefault="00DB6A82" w14:paraId="3A3EFFF0" w14:textId="77777777">
      <w:pPr>
        <w:numPr>
          <w:ilvl w:val="1"/>
          <w:numId w:val="3"/>
        </w:numPr>
        <w:rPr>
          <w:lang w:val="en-NL"/>
        </w:rPr>
      </w:pPr>
      <w:r w:rsidRPr="00DB6A82">
        <w:rPr>
          <w:lang w:val="en-NL"/>
        </w:rPr>
        <w:t>Veiligheidscontainers voor opslag van gevaarlijke stoffen</w:t>
      </w:r>
    </w:p>
    <w:p w:rsidRPr="00DB6A82" w:rsidR="00DB6A82" w:rsidP="00DB6A82" w:rsidRDefault="00DB6A82" w14:paraId="1DED8064" w14:textId="77777777">
      <w:pPr>
        <w:numPr>
          <w:ilvl w:val="1"/>
          <w:numId w:val="3"/>
        </w:numPr>
        <w:rPr>
          <w:lang w:val="en-NL"/>
        </w:rPr>
      </w:pPr>
      <w:r w:rsidRPr="00DB6A82">
        <w:rPr>
          <w:lang w:val="en-NL"/>
        </w:rPr>
        <w:t>Geschikte afzuigsystemen voor chemische dampen</w:t>
      </w:r>
    </w:p>
    <w:p w:rsidRPr="00DB6A82" w:rsidR="00DB6A82" w:rsidP="00DB6A82" w:rsidRDefault="00DB6A82" w14:paraId="3B634CE0" w14:textId="77777777">
      <w:pPr>
        <w:numPr>
          <w:ilvl w:val="0"/>
          <w:numId w:val="3"/>
        </w:numPr>
        <w:rPr>
          <w:lang w:val="en-NL"/>
        </w:rPr>
      </w:pPr>
      <w:r w:rsidRPr="00DB6A82">
        <w:rPr>
          <w:b/>
          <w:bCs/>
          <w:lang w:val="en-NL"/>
        </w:rPr>
        <w:t>Persoonlijke beschermingsmiddelen (PBM)</w:t>
      </w:r>
      <w:r w:rsidRPr="00DB6A82">
        <w:rPr>
          <w:lang w:val="en-NL"/>
        </w:rPr>
        <w:t>: Werknemers moeten toegang hebben tot de juiste PBM's, zoals:</w:t>
      </w:r>
    </w:p>
    <w:p w:rsidRPr="00DB6A82" w:rsidR="00DB6A82" w:rsidP="00DB6A82" w:rsidRDefault="00DB6A82" w14:paraId="6B891154" w14:textId="77777777">
      <w:pPr>
        <w:numPr>
          <w:ilvl w:val="1"/>
          <w:numId w:val="3"/>
        </w:numPr>
        <w:rPr>
          <w:lang w:val="en-NL"/>
        </w:rPr>
      </w:pPr>
      <w:r w:rsidRPr="00DB6A82">
        <w:rPr>
          <w:lang w:val="en-NL"/>
        </w:rPr>
        <w:t>Labjassen, handschoenen, veiligheidsbrillen, ademhalingsmaskers, en bijv. gehoorbescherming.</w:t>
      </w:r>
    </w:p>
    <w:p w:rsidRPr="00DB6A82" w:rsidR="00DB6A82" w:rsidP="00DB6A82" w:rsidRDefault="00DB6A82" w14:paraId="046AA933" w14:textId="77777777">
      <w:pPr>
        <w:numPr>
          <w:ilvl w:val="0"/>
          <w:numId w:val="3"/>
        </w:numPr>
        <w:rPr>
          <w:lang w:val="en-NL"/>
        </w:rPr>
      </w:pPr>
      <w:r w:rsidRPr="00DB6A82">
        <w:rPr>
          <w:b/>
          <w:bCs/>
          <w:lang w:val="en-NL"/>
        </w:rPr>
        <w:t>Beveiliging van gevaarlijke stoffen</w:t>
      </w:r>
      <w:r w:rsidRPr="00DB6A82">
        <w:rPr>
          <w:lang w:val="en-NL"/>
        </w:rPr>
        <w:t>: Gevaarlijke stoffen moeten veilig worden opgeslagen (brandwerende kasten, goed geïdentificeerde opslagsystemen), met duidelijke etikettering en veiligheidsinformatiebladen (SDS).</w:t>
      </w:r>
    </w:p>
    <w:p w:rsidRPr="00DB6A82" w:rsidR="00DB6A82" w:rsidP="00DB6A82" w:rsidRDefault="00DB6A82" w14:paraId="0AE9A960" w14:textId="77777777">
      <w:pPr>
        <w:rPr>
          <w:b/>
          <w:bCs/>
          <w:lang w:val="en-NL"/>
        </w:rPr>
      </w:pPr>
      <w:r w:rsidRPr="00DB6A82">
        <w:rPr>
          <w:b/>
          <w:bCs/>
          <w:lang w:val="en-NL"/>
        </w:rPr>
        <w:t>4. Wet- en regelgeving</w:t>
      </w:r>
    </w:p>
    <w:p w:rsidRPr="00DB6A82" w:rsidR="00DB6A82" w:rsidP="00DB6A82" w:rsidRDefault="00DB6A82" w14:paraId="411382EB" w14:textId="77777777">
      <w:pPr>
        <w:numPr>
          <w:ilvl w:val="0"/>
          <w:numId w:val="4"/>
        </w:numPr>
        <w:rPr>
          <w:lang w:val="en-NL"/>
        </w:rPr>
      </w:pPr>
      <w:r w:rsidRPr="00DB6A82">
        <w:rPr>
          <w:b/>
          <w:bCs/>
          <w:lang w:val="en-NL"/>
        </w:rPr>
        <w:t>Arbowetgeving</w:t>
      </w:r>
      <w:r w:rsidRPr="00DB6A82">
        <w:rPr>
          <w:lang w:val="en-NL"/>
        </w:rPr>
        <w:t xml:space="preserve">: Zorg ervoor dat het bedrijf voldoet aan de Arbowet en specifiek aan de regels voor het werken met gevaarlijke stoffen, zoals die zijn vastgelegd in de </w:t>
      </w:r>
      <w:r w:rsidRPr="00DB6A82">
        <w:rPr>
          <w:b/>
          <w:bCs/>
          <w:lang w:val="en-NL"/>
        </w:rPr>
        <w:t>Arbeidsomstandighedenwet</w:t>
      </w:r>
      <w:r w:rsidRPr="00DB6A82">
        <w:rPr>
          <w:lang w:val="en-NL"/>
        </w:rPr>
        <w:t xml:space="preserve">, </w:t>
      </w:r>
      <w:r w:rsidRPr="00DB6A82">
        <w:rPr>
          <w:b/>
          <w:bCs/>
          <w:lang w:val="en-NL"/>
        </w:rPr>
        <w:t>Risicobeoordelingsnormen</w:t>
      </w:r>
      <w:r w:rsidRPr="00DB6A82">
        <w:rPr>
          <w:lang w:val="en-NL"/>
        </w:rPr>
        <w:t xml:space="preserve"> en </w:t>
      </w:r>
      <w:r w:rsidRPr="00DB6A82">
        <w:rPr>
          <w:b/>
          <w:bCs/>
          <w:lang w:val="en-NL"/>
        </w:rPr>
        <w:t>Wet milieubeheer</w:t>
      </w:r>
      <w:r w:rsidRPr="00DB6A82">
        <w:rPr>
          <w:lang w:val="en-NL"/>
        </w:rPr>
        <w:t>.</w:t>
      </w:r>
    </w:p>
    <w:p w:rsidRPr="00DB6A82" w:rsidR="00DB6A82" w:rsidP="00DB6A82" w:rsidRDefault="00DB6A82" w14:paraId="2492504F" w14:textId="284F67AB">
      <w:pPr>
        <w:numPr>
          <w:ilvl w:val="0"/>
          <w:numId w:val="4"/>
        </w:numPr>
        <w:rPr>
          <w:lang w:val="en-NL"/>
        </w:rPr>
      </w:pPr>
      <w:r w:rsidRPr="00DB6A82">
        <w:rPr>
          <w:b/>
          <w:bCs/>
          <w:lang w:val="en-NL"/>
        </w:rPr>
        <w:t>Specifieke regelgeving voor gevaarlijke stoffen</w:t>
      </w:r>
      <w:r w:rsidRPr="00DB6A82">
        <w:rPr>
          <w:lang w:val="en-NL"/>
        </w:rPr>
        <w:t xml:space="preserve">: zoals de </w:t>
      </w:r>
      <w:r w:rsidRPr="00DB6A82">
        <w:rPr>
          <w:b/>
          <w:bCs/>
          <w:lang w:val="en-NL"/>
        </w:rPr>
        <w:t>REACH-verordening</w:t>
      </w:r>
      <w:r w:rsidRPr="00DB6A82">
        <w:rPr>
          <w:lang w:val="en-NL"/>
        </w:rPr>
        <w:t xml:space="preserve"> (Registratie, Evaluatie, Autorisatie en beperking van Chemische stoffen) en de </w:t>
      </w:r>
      <w:r w:rsidRPr="00DB6A82">
        <w:rPr>
          <w:b/>
          <w:bCs/>
          <w:lang w:val="en-NL"/>
        </w:rPr>
        <w:t>CLP-verordening</w:t>
      </w:r>
      <w:r w:rsidRPr="00DB6A82">
        <w:rPr>
          <w:lang w:val="en-NL"/>
        </w:rPr>
        <w:t xml:space="preserve"> (Classificatie, Labeling en Verpakking van stoffen en mengsels).</w:t>
      </w:r>
      <w:r>
        <w:rPr>
          <w:lang w:val="en-NL"/>
        </w:rPr>
        <w:t xml:space="preserve"> Dit </w:t>
      </w:r>
      <w:proofErr w:type="spellStart"/>
      <w:r>
        <w:rPr>
          <w:lang w:val="en-NL"/>
        </w:rPr>
        <w:t>wordt</w:t>
      </w:r>
      <w:proofErr w:type="spellEnd"/>
      <w:r>
        <w:rPr>
          <w:lang w:val="en-NL"/>
        </w:rPr>
        <w:t xml:space="preserve"> </w:t>
      </w:r>
      <w:proofErr w:type="spellStart"/>
      <w:r>
        <w:rPr>
          <w:lang w:val="en-NL"/>
        </w:rPr>
        <w:t>grotendeels</w:t>
      </w:r>
      <w:proofErr w:type="spellEnd"/>
      <w:r>
        <w:rPr>
          <w:lang w:val="en-NL"/>
        </w:rPr>
        <w:t xml:space="preserve"> </w:t>
      </w:r>
      <w:proofErr w:type="spellStart"/>
      <w:r>
        <w:rPr>
          <w:lang w:val="en-NL"/>
        </w:rPr>
        <w:t>verzoirgd</w:t>
      </w:r>
      <w:proofErr w:type="spellEnd"/>
      <w:r>
        <w:rPr>
          <w:lang w:val="en-NL"/>
        </w:rPr>
        <w:t xml:space="preserve"> door een RIE TOX.</w:t>
      </w:r>
    </w:p>
    <w:p w:rsidRPr="00DB6A82" w:rsidR="00DB6A82" w:rsidP="00DB6A82" w:rsidRDefault="00DB6A82" w14:paraId="043698D7" w14:textId="77777777">
      <w:pPr>
        <w:rPr>
          <w:b/>
          <w:bCs/>
          <w:lang w:val="en-NL"/>
        </w:rPr>
      </w:pPr>
      <w:r w:rsidRPr="00DB6A82">
        <w:rPr>
          <w:b/>
          <w:bCs/>
          <w:lang w:val="en-NL"/>
        </w:rPr>
        <w:t>5. Gezondheid en Verzuimbeleid</w:t>
      </w:r>
    </w:p>
    <w:p w:rsidRPr="00DB6A82" w:rsidR="00DB6A82" w:rsidP="00DB6A82" w:rsidRDefault="00DB6A82" w14:paraId="2C7FA4E1" w14:textId="77777777">
      <w:pPr>
        <w:numPr>
          <w:ilvl w:val="0"/>
          <w:numId w:val="5"/>
        </w:numPr>
        <w:rPr>
          <w:lang w:val="en-NL"/>
        </w:rPr>
      </w:pPr>
      <w:r w:rsidRPr="00DB6A82">
        <w:rPr>
          <w:b/>
          <w:bCs/>
          <w:lang w:val="en-NL"/>
        </w:rPr>
        <w:t>Verzuimmanagement</w:t>
      </w:r>
      <w:r w:rsidRPr="00DB6A82">
        <w:rPr>
          <w:lang w:val="en-NL"/>
        </w:rPr>
        <w:t>: Een effectief verzuimbeleid moet rekening houden met de risico’s van chemische stoffen en de impact daarvan op de gezondheid van medewerkers. Ziekteverzuim moet zorgvuldig worden gemonitord en gerapporteerd aan de arbodienst.</w:t>
      </w:r>
    </w:p>
    <w:p w:rsidRPr="00DB6A82" w:rsidR="00DB6A82" w:rsidP="00DB6A82" w:rsidRDefault="00DB6A82" w14:paraId="37E503A3" w14:textId="77777777">
      <w:pPr>
        <w:rPr>
          <w:b/>
          <w:bCs/>
          <w:lang w:val="en-NL"/>
        </w:rPr>
      </w:pPr>
      <w:r w:rsidRPr="00DB6A82">
        <w:rPr>
          <w:b/>
          <w:bCs/>
          <w:lang w:val="en-NL"/>
        </w:rPr>
        <w:t>6. Communicatie en Betrokkenheid van Medewerkers</w:t>
      </w:r>
    </w:p>
    <w:p w:rsidRPr="00DB6A82" w:rsidR="00DB6A82" w:rsidP="00DB6A82" w:rsidRDefault="00DB6A82" w14:paraId="67C94B05" w14:textId="14FAD8C3">
      <w:pPr>
        <w:numPr>
          <w:ilvl w:val="0"/>
          <w:numId w:val="6"/>
        </w:numPr>
        <w:rPr>
          <w:lang w:val="en-NL"/>
        </w:rPr>
      </w:pPr>
      <w:r w:rsidRPr="00DB6A82">
        <w:rPr>
          <w:b/>
          <w:bCs/>
          <w:lang w:val="en-NL"/>
        </w:rPr>
        <w:t>Veiligheidsbewustzijn</w:t>
      </w:r>
      <w:r w:rsidRPr="00DB6A82">
        <w:rPr>
          <w:lang w:val="en-NL"/>
        </w:rPr>
        <w:t>: Het creëre</w:t>
      </w:r>
      <w:r>
        <w:rPr>
          <w:lang w:val="en-NL"/>
        </w:rPr>
        <w:t xml:space="preserve">n van een </w:t>
      </w:r>
      <w:r w:rsidRPr="00DB6A82">
        <w:rPr>
          <w:lang w:val="en-NL"/>
        </w:rPr>
        <w:t>cultuur van veiligheid door regelmatig veiligheidsbesprekingen te houden en medewerkers actief te betrekken bij het arbobeleid.</w:t>
      </w:r>
    </w:p>
    <w:p w:rsidRPr="00DB6A82" w:rsidR="00DB6A82" w:rsidP="00DB6A82" w:rsidRDefault="00DB6A82" w14:paraId="304FF19C" w14:textId="77777777">
      <w:pPr>
        <w:numPr>
          <w:ilvl w:val="0"/>
          <w:numId w:val="6"/>
        </w:numPr>
        <w:rPr>
          <w:lang w:val="en-NL"/>
        </w:rPr>
      </w:pPr>
      <w:r w:rsidRPr="00DB6A82">
        <w:rPr>
          <w:b/>
          <w:bCs/>
          <w:lang w:val="en-NL"/>
        </w:rPr>
        <w:lastRenderedPageBreak/>
        <w:t>Risicocommunicatie</w:t>
      </w:r>
      <w:r w:rsidRPr="00DB6A82">
        <w:rPr>
          <w:lang w:val="en-NL"/>
        </w:rPr>
        <w:t>: Zorg voor duidelijke en zichtbare communicatie over de risico’s van de gebruikte stoffen. Dit kan via veiligheidsborden, labels, en mondelinge instructies.</w:t>
      </w:r>
    </w:p>
    <w:p w:rsidRPr="00DB6A82" w:rsidR="00DB6A82" w:rsidP="00DB6A82" w:rsidRDefault="00DB6A82" w14:paraId="05F4ABA4" w14:textId="77777777">
      <w:pPr>
        <w:numPr>
          <w:ilvl w:val="0"/>
          <w:numId w:val="6"/>
        </w:numPr>
        <w:rPr>
          <w:lang w:val="en-NL"/>
        </w:rPr>
      </w:pPr>
      <w:r w:rsidRPr="00DB6A82">
        <w:rPr>
          <w:b/>
          <w:bCs/>
          <w:lang w:val="en-NL"/>
        </w:rPr>
        <w:t>Overleg met andere bedrijven</w:t>
      </w:r>
      <w:r w:rsidRPr="00DB6A82">
        <w:rPr>
          <w:lang w:val="en-NL"/>
        </w:rPr>
        <w:t>: Aangezien je in een bedrijfsverzamelgebouw zit, is het belangrijk om communicatiekanalen open te houden met andere huurders van het gebouw over de gebruikte stoffen en mogelijke risico’s (bijv. als er een incident is, moet het hele gebouw op de hoogte worden gebracht).</w:t>
      </w:r>
    </w:p>
    <w:p w:rsidRPr="00DB6A82" w:rsidR="00DB6A82" w:rsidP="00DB6A82" w:rsidRDefault="00DB6A82" w14:paraId="16696E60" w14:textId="77777777">
      <w:pPr>
        <w:rPr>
          <w:b/>
          <w:bCs/>
          <w:lang w:val="en-NL"/>
        </w:rPr>
      </w:pPr>
      <w:r w:rsidRPr="00DB6A82">
        <w:rPr>
          <w:b/>
          <w:bCs/>
          <w:lang w:val="en-NL"/>
        </w:rPr>
        <w:t>7. Nood- en Evacuatieplannen</w:t>
      </w:r>
    </w:p>
    <w:p w:rsidRPr="00DB6A82" w:rsidR="00DB6A82" w:rsidP="00DB6A82" w:rsidRDefault="00DB6A82" w14:paraId="65BC0A67" w14:textId="765A5D6B">
      <w:pPr>
        <w:numPr>
          <w:ilvl w:val="0"/>
          <w:numId w:val="7"/>
        </w:numPr>
        <w:rPr>
          <w:lang w:val="en-NL"/>
        </w:rPr>
      </w:pPr>
      <w:r w:rsidRPr="00DB6A82">
        <w:rPr>
          <w:b/>
          <w:bCs/>
          <w:lang w:val="en-NL"/>
        </w:rPr>
        <w:t>Specifieke evacuatieprocedures</w:t>
      </w:r>
      <w:r w:rsidRPr="00DB6A82">
        <w:rPr>
          <w:lang w:val="en-NL"/>
        </w:rPr>
        <w:t>: Dit houdt in:</w:t>
      </w:r>
    </w:p>
    <w:p w:rsidRPr="00DB6A82" w:rsidR="00DB6A82" w:rsidP="00DB6A82" w:rsidRDefault="00DB6A82" w14:paraId="79E7EDBA" w14:textId="77777777">
      <w:pPr>
        <w:numPr>
          <w:ilvl w:val="1"/>
          <w:numId w:val="7"/>
        </w:numPr>
        <w:rPr>
          <w:lang w:val="en-NL"/>
        </w:rPr>
      </w:pPr>
      <w:r w:rsidRPr="00DB6A82">
        <w:rPr>
          <w:lang w:val="en-NL"/>
        </w:rPr>
        <w:t>Duidelijke vluchtroutes die niet verstoord worden door labapparatuur of stoffen</w:t>
      </w:r>
    </w:p>
    <w:p w:rsidRPr="00DB6A82" w:rsidR="00DB6A82" w:rsidP="00DB6A82" w:rsidRDefault="00DB6A82" w14:paraId="5197F061" w14:textId="77777777">
      <w:pPr>
        <w:numPr>
          <w:ilvl w:val="1"/>
          <w:numId w:val="7"/>
        </w:numPr>
        <w:rPr>
          <w:lang w:val="en-NL"/>
        </w:rPr>
      </w:pPr>
      <w:r w:rsidRPr="00DB6A82">
        <w:rPr>
          <w:lang w:val="en-NL"/>
        </w:rPr>
        <w:t>Brandblusapparatuur op strategische plaatsen (zoals CO2-brandblussers of schuimblussers)</w:t>
      </w:r>
    </w:p>
    <w:p w:rsidRPr="00DB6A82" w:rsidR="00DB6A82" w:rsidP="00DB6A82" w:rsidRDefault="00DB6A82" w14:paraId="4CEDA429" w14:textId="77777777">
      <w:pPr>
        <w:numPr>
          <w:ilvl w:val="1"/>
          <w:numId w:val="7"/>
        </w:numPr>
        <w:rPr>
          <w:lang w:val="en-NL"/>
        </w:rPr>
      </w:pPr>
      <w:r w:rsidRPr="00DB6A82">
        <w:rPr>
          <w:lang w:val="en-NL"/>
        </w:rPr>
        <w:t>Speciale procedures voor het omgaan met giftige dampen of chemische branden</w:t>
      </w:r>
    </w:p>
    <w:p w:rsidRPr="00DB6A82" w:rsidR="00DB6A82" w:rsidP="00DB6A82" w:rsidRDefault="00DB6A82" w14:paraId="53BF9A73" w14:textId="68765BEE">
      <w:pPr>
        <w:numPr>
          <w:ilvl w:val="0"/>
          <w:numId w:val="7"/>
        </w:numPr>
        <w:rPr>
          <w:lang w:val="en-NL"/>
        </w:rPr>
      </w:pPr>
      <w:r w:rsidRPr="00DB6A82">
        <w:rPr>
          <w:b/>
          <w:bCs/>
          <w:lang w:val="en-NL"/>
        </w:rPr>
        <w:t>Oefeningen en drills</w:t>
      </w:r>
      <w:r w:rsidRPr="00DB6A82">
        <w:rPr>
          <w:lang w:val="en-NL"/>
        </w:rPr>
        <w:t>: Regelmatig oefenen van noodprocedures</w:t>
      </w:r>
      <w:r>
        <w:rPr>
          <w:lang w:val="en-NL"/>
        </w:rPr>
        <w:t xml:space="preserve">, hoe </w:t>
      </w:r>
      <w:proofErr w:type="spellStart"/>
      <w:r>
        <w:rPr>
          <w:lang w:val="en-NL"/>
        </w:rPr>
        <w:t>nog</w:t>
      </w:r>
      <w:proofErr w:type="spellEnd"/>
      <w:r>
        <w:rPr>
          <w:lang w:val="en-NL"/>
        </w:rPr>
        <w:t xml:space="preserve"> vast te </w:t>
      </w:r>
      <w:proofErr w:type="spellStart"/>
      <w:r>
        <w:rPr>
          <w:lang w:val="en-NL"/>
        </w:rPr>
        <w:t>leggen</w:t>
      </w:r>
      <w:proofErr w:type="spellEnd"/>
      <w:r>
        <w:rPr>
          <w:lang w:val="en-NL"/>
        </w:rPr>
        <w:t>.</w:t>
      </w:r>
    </w:p>
    <w:p w:rsidRPr="00DB6A82" w:rsidR="00DB6A82" w:rsidP="00DB6A82" w:rsidRDefault="00DB6A82" w14:paraId="78951AA5" w14:textId="77777777">
      <w:pPr>
        <w:rPr>
          <w:b/>
          <w:bCs/>
          <w:lang w:val="en-NL"/>
        </w:rPr>
      </w:pPr>
      <w:r w:rsidRPr="00DB6A82">
        <w:rPr>
          <w:b/>
          <w:bCs/>
          <w:lang w:val="en-NL"/>
        </w:rPr>
        <w:t>8. Controle en Evaluatie</w:t>
      </w:r>
    </w:p>
    <w:p w:rsidRPr="00DB6A82" w:rsidR="00DB6A82" w:rsidP="00DB6A82" w:rsidRDefault="00DB6A82" w14:paraId="0B2C293A" w14:textId="77777777">
      <w:pPr>
        <w:numPr>
          <w:ilvl w:val="0"/>
          <w:numId w:val="8"/>
        </w:numPr>
        <w:rPr>
          <w:lang w:val="en-NL"/>
        </w:rPr>
      </w:pPr>
      <w:r w:rsidRPr="00DB6A82">
        <w:rPr>
          <w:b/>
          <w:bCs/>
          <w:lang w:val="en-NL"/>
        </w:rPr>
        <w:t>Regelmatige inspecties en audits</w:t>
      </w:r>
      <w:r w:rsidRPr="00DB6A82">
        <w:rPr>
          <w:lang w:val="en-NL"/>
        </w:rPr>
        <w:t>: Het uitvoeren van interne en externe audits om te controleren of alle veiligheidsmaatregelen goed worden nageleefd, zowel in je eigen bedrijf als in het bedrijfsverzamelgebouw.</w:t>
      </w:r>
    </w:p>
    <w:p w:rsidRPr="00DB6A82" w:rsidR="00DB6A82" w:rsidP="00DB6A82" w:rsidRDefault="00DB6A82" w14:paraId="38363E28" w14:textId="77777777">
      <w:pPr>
        <w:numPr>
          <w:ilvl w:val="0"/>
          <w:numId w:val="8"/>
        </w:numPr>
        <w:rPr>
          <w:lang w:val="en-NL"/>
        </w:rPr>
      </w:pPr>
      <w:r w:rsidRPr="00DB6A82">
        <w:rPr>
          <w:b/>
          <w:bCs/>
          <w:lang w:val="en-NL"/>
        </w:rPr>
        <w:t>Monitoring van de werkomstandigheden</w:t>
      </w:r>
      <w:r w:rsidRPr="00DB6A82">
        <w:rPr>
          <w:lang w:val="en-NL"/>
        </w:rPr>
        <w:t>: Regelmatige controle van de luchtkwaliteit (bijv. aanwezigheid van toxische dampen), temperaturen in laboratoria, en de toestand van persoonlijke beschermingsmiddelen.</w:t>
      </w:r>
    </w:p>
    <w:p w:rsidRPr="00DB6A82" w:rsidR="00DB6A82" w:rsidP="00DB6A82" w:rsidRDefault="00DB6A82" w14:paraId="13FB6531" w14:textId="77777777">
      <w:pPr>
        <w:numPr>
          <w:ilvl w:val="0"/>
          <w:numId w:val="8"/>
        </w:numPr>
        <w:rPr>
          <w:lang w:val="en-NL"/>
        </w:rPr>
      </w:pPr>
      <w:r w:rsidRPr="00DB6A82">
        <w:rPr>
          <w:b/>
          <w:bCs/>
          <w:lang w:val="en-NL"/>
        </w:rPr>
        <w:t>Evaluatie van incidenten</w:t>
      </w:r>
      <w:r w:rsidRPr="00DB6A82">
        <w:rPr>
          <w:lang w:val="en-NL"/>
        </w:rPr>
        <w:t>: Bij incidenten (zoals bijna-ongelukken of ongelukken) moet er altijd een grondige evaluatie plaatsvinden om de oorzaken vast te stellen en maatregelen te treffen om herhaling te voorkomen.</w:t>
      </w:r>
    </w:p>
    <w:p w:rsidRPr="00DB6A82" w:rsidR="00703038" w:rsidRDefault="00703038" w14:paraId="4AC44241" w14:textId="77777777">
      <w:pPr>
        <w:rPr>
          <w:lang w:val="en-NL"/>
        </w:rPr>
      </w:pPr>
    </w:p>
    <w:sectPr w:rsidRPr="00DB6A82" w:rsidR="0070303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63E39"/>
    <w:multiLevelType w:val="multilevel"/>
    <w:tmpl w:val="808A8E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81A491B"/>
    <w:multiLevelType w:val="multilevel"/>
    <w:tmpl w:val="A9580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ADE672F"/>
    <w:multiLevelType w:val="multilevel"/>
    <w:tmpl w:val="99DE4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40572A"/>
    <w:multiLevelType w:val="multilevel"/>
    <w:tmpl w:val="7CF0A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357697D"/>
    <w:multiLevelType w:val="multilevel"/>
    <w:tmpl w:val="80C0D32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7637169"/>
    <w:multiLevelType w:val="multilevel"/>
    <w:tmpl w:val="1D8E32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86B4805"/>
    <w:multiLevelType w:val="multilevel"/>
    <w:tmpl w:val="48A2F91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A9E4D91"/>
    <w:multiLevelType w:val="multilevel"/>
    <w:tmpl w:val="F70E8E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31565683">
    <w:abstractNumId w:val="3"/>
  </w:num>
  <w:num w:numId="2" w16cid:durableId="1288661822">
    <w:abstractNumId w:val="4"/>
  </w:num>
  <w:num w:numId="3" w16cid:durableId="738988710">
    <w:abstractNumId w:val="7"/>
  </w:num>
  <w:num w:numId="4" w16cid:durableId="1029453328">
    <w:abstractNumId w:val="1"/>
  </w:num>
  <w:num w:numId="5" w16cid:durableId="1661614964">
    <w:abstractNumId w:val="5"/>
  </w:num>
  <w:num w:numId="6" w16cid:durableId="317002044">
    <w:abstractNumId w:val="0"/>
  </w:num>
  <w:num w:numId="7" w16cid:durableId="824509710">
    <w:abstractNumId w:val="6"/>
  </w:num>
  <w:num w:numId="8" w16cid:durableId="189416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A82"/>
    <w:rsid w:val="0059062A"/>
    <w:rsid w:val="00703038"/>
    <w:rsid w:val="00DB6A82"/>
    <w:rsid w:val="00FC7720"/>
    <w:rsid w:val="560895D3"/>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D3782"/>
  <w15:chartTrackingRefBased/>
  <w15:docId w15:val="{26616CD5-C929-445E-B435-5EB9FA95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B6A8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A8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A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A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A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A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A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A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A8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B6A8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B6A8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B6A8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B6A8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B6A8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B6A8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B6A8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B6A8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B6A82"/>
    <w:rPr>
      <w:rFonts w:eastAsiaTheme="majorEastAsia" w:cstheme="majorBidi"/>
      <w:color w:val="272727" w:themeColor="text1" w:themeTint="D8"/>
    </w:rPr>
  </w:style>
  <w:style w:type="paragraph" w:styleId="Title">
    <w:name w:val="Title"/>
    <w:basedOn w:val="Normal"/>
    <w:next w:val="Normal"/>
    <w:link w:val="TitleChar"/>
    <w:uiPriority w:val="10"/>
    <w:qFormat/>
    <w:rsid w:val="00DB6A8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B6A8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B6A8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B6A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A82"/>
    <w:pPr>
      <w:spacing w:before="160"/>
      <w:jc w:val="center"/>
    </w:pPr>
    <w:rPr>
      <w:i/>
      <w:iCs/>
      <w:color w:val="404040" w:themeColor="text1" w:themeTint="BF"/>
    </w:rPr>
  </w:style>
  <w:style w:type="character" w:styleId="QuoteChar" w:customStyle="1">
    <w:name w:val="Quote Char"/>
    <w:basedOn w:val="DefaultParagraphFont"/>
    <w:link w:val="Quote"/>
    <w:uiPriority w:val="29"/>
    <w:rsid w:val="00DB6A82"/>
    <w:rPr>
      <w:i/>
      <w:iCs/>
      <w:color w:val="404040" w:themeColor="text1" w:themeTint="BF"/>
    </w:rPr>
  </w:style>
  <w:style w:type="paragraph" w:styleId="ListParagraph">
    <w:name w:val="List Paragraph"/>
    <w:basedOn w:val="Normal"/>
    <w:uiPriority w:val="34"/>
    <w:qFormat/>
    <w:rsid w:val="00DB6A82"/>
    <w:pPr>
      <w:ind w:left="720"/>
      <w:contextualSpacing/>
    </w:pPr>
  </w:style>
  <w:style w:type="character" w:styleId="IntenseEmphasis">
    <w:name w:val="Intense Emphasis"/>
    <w:basedOn w:val="DefaultParagraphFont"/>
    <w:uiPriority w:val="21"/>
    <w:qFormat/>
    <w:rsid w:val="00DB6A82"/>
    <w:rPr>
      <w:i/>
      <w:iCs/>
      <w:color w:val="0F4761" w:themeColor="accent1" w:themeShade="BF"/>
    </w:rPr>
  </w:style>
  <w:style w:type="paragraph" w:styleId="IntenseQuote">
    <w:name w:val="Intense Quote"/>
    <w:basedOn w:val="Normal"/>
    <w:next w:val="Normal"/>
    <w:link w:val="IntenseQuoteChar"/>
    <w:uiPriority w:val="30"/>
    <w:qFormat/>
    <w:rsid w:val="00DB6A8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B6A82"/>
    <w:rPr>
      <w:i/>
      <w:iCs/>
      <w:color w:val="0F4761" w:themeColor="accent1" w:themeShade="BF"/>
    </w:rPr>
  </w:style>
  <w:style w:type="character" w:styleId="IntenseReference">
    <w:name w:val="Intense Reference"/>
    <w:basedOn w:val="DefaultParagraphFont"/>
    <w:uiPriority w:val="32"/>
    <w:qFormat/>
    <w:rsid w:val="00DB6A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78529">
      <w:bodyDiv w:val="1"/>
      <w:marLeft w:val="0"/>
      <w:marRight w:val="0"/>
      <w:marTop w:val="0"/>
      <w:marBottom w:val="0"/>
      <w:divBdr>
        <w:top w:val="none" w:sz="0" w:space="0" w:color="auto"/>
        <w:left w:val="none" w:sz="0" w:space="0" w:color="auto"/>
        <w:bottom w:val="none" w:sz="0" w:space="0" w:color="auto"/>
        <w:right w:val="none" w:sz="0" w:space="0" w:color="auto"/>
      </w:divBdr>
    </w:div>
    <w:div w:id="284702334">
      <w:bodyDiv w:val="1"/>
      <w:marLeft w:val="0"/>
      <w:marRight w:val="0"/>
      <w:marTop w:val="0"/>
      <w:marBottom w:val="0"/>
      <w:divBdr>
        <w:top w:val="none" w:sz="0" w:space="0" w:color="auto"/>
        <w:left w:val="none" w:sz="0" w:space="0" w:color="auto"/>
        <w:bottom w:val="none" w:sz="0" w:space="0" w:color="auto"/>
        <w:right w:val="none" w:sz="0" w:space="0" w:color="auto"/>
      </w:divBdr>
    </w:div>
    <w:div w:id="311834372">
      <w:bodyDiv w:val="1"/>
      <w:marLeft w:val="0"/>
      <w:marRight w:val="0"/>
      <w:marTop w:val="0"/>
      <w:marBottom w:val="0"/>
      <w:divBdr>
        <w:top w:val="none" w:sz="0" w:space="0" w:color="auto"/>
        <w:left w:val="none" w:sz="0" w:space="0" w:color="auto"/>
        <w:bottom w:val="none" w:sz="0" w:space="0" w:color="auto"/>
        <w:right w:val="none" w:sz="0" w:space="0" w:color="auto"/>
      </w:divBdr>
    </w:div>
    <w:div w:id="137442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Jorick vanGemert</dc:creator>
  <keywords/>
  <dc:description/>
  <lastModifiedBy>jorick van Gemert</lastModifiedBy>
  <revision>2</revision>
  <dcterms:created xsi:type="dcterms:W3CDTF">2024-11-19T14:40:00.0000000Z</dcterms:created>
  <dcterms:modified xsi:type="dcterms:W3CDTF">2024-12-03T10:30:16.2771210Z</dcterms:modified>
</coreProperties>
</file>