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color w:val="0055A4"/>
          <w:sz w:val="28"/>
        </w:rPr>
        <w:t>JvG Consultancy</w:t>
      </w:r>
    </w:p>
    <w:p/>
    <w:p>
      <w:pPr>
        <w:jc w:val="center"/>
      </w:pPr>
      <w:r>
        <w:rPr>
          <w:b/>
          <w:color w:val="003366"/>
          <w:sz w:val="56"/>
        </w:rPr>
        <w:t>AWARENESS TRAINING</w:t>
      </w:r>
    </w:p>
    <w:p>
      <w:pPr>
        <w:jc w:val="center"/>
      </w:pPr>
      <w:r>
        <w:rPr>
          <w:b/>
          <w:color w:val="0055A4"/>
          <w:sz w:val="36"/>
        </w:rPr>
        <w:t>Werken met Vanadium in het Laboratorium</w:t>
      </w:r>
    </w:p>
    <w:p>
      <w:pPr>
        <w:jc w:val="center"/>
      </w:pPr>
      <w:r>
        <w:rPr>
          <w:color w:val="6B7280"/>
          <w:sz w:val="24"/>
        </w:rPr>
        <w:t>30-45 minuten | Gevorderd niveau</w:t>
      </w:r>
    </w:p>
    <w:p/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Awareness Training (30-45 minuten)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Onderwerp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Vanadium (V) — gevaren, blootstelling en veilig werken in het laboratorium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Doelgroep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Laboratoriummedewerkers (Gevorderd niveau)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14 april 2026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Trainer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[Naam Trainer]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Locatie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[Laboratorium]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v1.0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Leerdoelen</w:t>
      </w:r>
    </w:p>
    <w:p>
      <w:r>
        <w:rPr>
          <w:i/>
        </w:rPr>
        <w:t>Na deze training kan de deelnemer:</w:t>
      </w:r>
    </w:p>
    <w:p>
      <w:pPr>
        <w:pStyle w:val="ListNumber"/>
      </w:pPr>
      <w:r>
        <w:t>De chemische eigenschappen van vanadium en de meest voorkomende verbindingen (V₂O₅, VCl₅, NH₄VO₃) benoemen en hun specifieke laboratoriumrisico's uitleggen.</w:t>
      </w:r>
    </w:p>
    <w:p>
      <w:pPr>
        <w:pStyle w:val="ListNumber"/>
      </w:pPr>
      <w:r>
        <w:t>De relevante Arbowetgeving (Arbobesluit art. 4.1a-4.5) en grenswaarden (TWA 0,04 mg/m³ voor V₂O₅-stof) weergeven.</w:t>
      </w:r>
    </w:p>
    <w:p>
      <w:pPr>
        <w:pStyle w:val="ListNumber"/>
      </w:pPr>
      <w:r>
        <w:t>De juiste PBM's en veiligheidsmaatregelen selecteren voor specifieke vanadium-handelingen in het lab.</w:t>
      </w:r>
    </w:p>
    <w:p>
      <w:pPr>
        <w:pStyle w:val="ListNumber"/>
      </w:pPr>
      <w:r>
        <w:t>De symptomen van vanadiumblootstelling herkennen en het juiste actieplan uitvoeren.</w:t>
      </w:r>
    </w:p>
    <w:p>
      <w:pPr>
        <w:pStyle w:val="ListNumber"/>
      </w:pPr>
      <w:r>
        <w:t>Een veilige werkwijze opzetten voor het wegen, oplossen, verwarmen en afvoeren van vanadiumverbindingen.</w:t>
      </w:r>
    </w:p>
    <w:p>
      <w:pPr>
        <w:pStyle w:val="Heading1"/>
      </w:pPr>
      <w:r>
        <w:rPr>
          <w:color w:val="003366"/>
        </w:rPr>
        <w:t>1. Wat is Vanadium?</w:t>
      </w:r>
    </w:p>
    <w:p>
      <w:pPr>
        <w:pStyle w:val="Heading2"/>
      </w:pPr>
      <w:r>
        <w:rPr>
          <w:color w:val="003366"/>
        </w:rPr>
        <w:t>1.1 Elementaire eigenschappen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Eigenschap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Waarde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Relevantie voor het lab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Symbool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 (Vanadium)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Overgangsmetaal, groep 5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Atoomnummer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23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Zwaar metaal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Aggregatietoestand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Vast (metaal)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Poedervormige oxiden zijn de echte risico's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Smeltpunt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1910°C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Niet relevant bij normale lab-temperaturen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Oxidatiestaten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-1, 0, +1, +2, +3, +4, +5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+5 (V₂O₅) is het meest toxisch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Uiterlijk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Zacht, zilvergrijs metaal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Poedervormig oxide = grijs-wit stof</w:t>
            </w:r>
          </w:p>
        </w:tc>
      </w:tr>
    </w:tbl>
    <w:p>
      <w:pPr>
        <w:pStyle w:val="Heading2"/>
      </w:pPr>
      <w:r>
        <w:rPr>
          <w:color w:val="003366"/>
        </w:rPr>
        <w:t>1.2 Meest voorkomende vanadiumverbindingen in het lab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r>
              <w:rPr>
                <w:b/>
                <w:sz w:val="20"/>
              </w:rPr>
              <w:t>Verbinding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Formule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Gebruik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GHS-classificatie</w:t>
            </w:r>
          </w:p>
        </w:tc>
        <w:tc>
          <w:tcPr>
            <w:tcW w:type="dxa" w:w="1881"/>
          </w:tcPr>
          <w:p>
            <w:r>
              <w:rPr>
                <w:b/>
                <w:sz w:val="20"/>
              </w:rPr>
              <w:t>Primair risico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Vanadium(V)oxide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V₂O₅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Katalysator, chemische synthese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H331 (toxiciteit bij inademing), H302 (schadelijk bij inslikken)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Inhalatie stof, longirritatie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Ammoniummetavanaadat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NH₄VO₃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Analytische chemie, kleurreagentia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H301 (toxisch bij inslikken), H315 (huidirritatie)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Oraal, dermaal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Vanadylsulfaat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VOSO₄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Katalysator, reductie-onderzoek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H302, H315, H319 (oogirritatie)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Dermale en oculaire blootstelling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Vanadiumtrichloride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VCl₃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Organische synthese (Ziegler-Natta)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H314 ( ernstige huidbrandwonden)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Corrosief, reactief met water</w:t>
            </w:r>
          </w:p>
        </w:tc>
      </w:tr>
      <w:tr>
        <w:tc>
          <w:tcPr>
            <w:tcW w:type="dxa" w:w="1881"/>
          </w:tcPr>
          <w:p>
            <w:r>
              <w:rPr>
                <w:sz w:val="20"/>
              </w:rPr>
              <w:t>Vanadylacetylacetonaat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VO(C₅H⁷O₂)₂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Katalyse, onderzoek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H302, H412 (aquatisch)</w:t>
            </w:r>
          </w:p>
        </w:tc>
        <w:tc>
          <w:tcPr>
            <w:tcW w:type="dxa" w:w="1881"/>
          </w:tcPr>
          <w:p>
            <w:r>
              <w:rPr>
                <w:sz w:val="20"/>
              </w:rPr>
              <w:t>Oraal, milieugevaarlijk</w:t>
            </w:r>
          </w:p>
        </w:tc>
      </w:tr>
    </w:tbl>
    <w:p>
      <w:pPr>
        <w:pStyle w:val="Heading2"/>
      </w:pPr>
      <w:r>
        <w:rPr>
          <w:color w:val="003366"/>
        </w:rPr>
        <w:t>1.3 Waarom is vanadium gevaarlijk?</w:t>
      </w:r>
    </w:p>
    <w:p>
      <w:pPr>
        <w:pStyle w:val="ListBullet"/>
      </w:pPr>
      <w:r>
        <w:t>V₂O₅ (vanadiumpentoxide) staat op de lijst van voor de arbeidsomstandigheden bijzonder gevaarlijke stoffen.</w:t>
      </w:r>
    </w:p>
    <w:p>
      <w:pPr>
        <w:pStyle w:val="ListBullet"/>
      </w:pPr>
      <w:r>
        <w:t>Poedervormige V₂O₅ vormt bij opwoeling een fijn stof dat diep in de longen doordringt (inadembare fractie).</w:t>
      </w:r>
    </w:p>
    <w:p>
      <w:pPr>
        <w:pStyle w:val="ListBullet"/>
      </w:pPr>
      <w:r>
        <w:t>Oplost in water tot zure oplossingen (vanadinezuur) — corrosief voor huid en slijmvliezen.</w:t>
      </w:r>
    </w:p>
    <w:p>
      <w:pPr>
        <w:pStyle w:val="ListBullet"/>
      </w:pPr>
      <w:r>
        <w:t>VCl₃ reageert heftig met water — vrijkomend HCl-gas veroorzaakt extra blootstelling.</w:t>
      </w:r>
    </w:p>
    <w:p>
      <w:pPr>
        <w:pStyle w:val="ListBullet"/>
      </w:pPr>
      <w:r>
        <w:t>Bio-accumulatie: vanadium hoopt op in nieren, lever en botten bij herhaalde blootstelling.</w:t>
      </w:r>
    </w:p>
    <w:p>
      <w:pPr>
        <w:pStyle w:val="Heading1"/>
      </w:pPr>
      <w:r>
        <w:rPr>
          <w:color w:val="003366"/>
        </w:rPr>
        <w:t>2. Wetgeving &amp; Grenswaarden</w:t>
      </w:r>
    </w:p>
    <w:p>
      <w:pPr>
        <w:pStyle w:val="Heading2"/>
      </w:pPr>
      <w:r>
        <w:rPr>
          <w:color w:val="003366"/>
        </w:rPr>
        <w:t>2.1 Arbowetgeving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Wetgeving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Artikel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Vereiste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Art. 4.1a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Blootstelling aan gevaarlijke stoffen voorkomen of minimaliseren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Art. 4.1b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OEL-grenswaarden naleven (TWA voor V₂O₅-stof: 0,04 mg/m³)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Art. 4.1c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RI&amp;E moet vanadiumrisico's inventariseren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Art. 4.5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Voorlichting en instructie over gevaarlijke stoffen — DEZE training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REACH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Verordening 1907/2006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Registratie- en communicatieplichten voor vanadiumverbindingen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CLP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Verordening 1272/2008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H331 (toxiciteit bij inademing), H302 (schadelijk bij inslikken), H314 (huidbrandwonden voor VCl₃)</w:t>
            </w:r>
          </w:p>
        </w:tc>
      </w:tr>
    </w:tbl>
    <w:p>
      <w:pPr>
        <w:pStyle w:val="Heading2"/>
      </w:pPr>
      <w:r>
        <w:rPr>
          <w:color w:val="003366"/>
        </w:rPr>
        <w:t>2.2 Grenswaarden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Parameter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Waarde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Opmerking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TWA (8-uur) V₂O₅-stof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0,04 mg/m³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Inadembare fractie (respirable dust)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TWA (8-uur) V₂O₅-rook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0,01 mg/m³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Lagere grenswaarde — rook is fijner en gevaarlijker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H-notatie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H331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Toxiciteit bij inademing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Biologische grenswaarde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Vanadium in urine: &lt; 1 µg/g creatinine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Biomonitoring via bedrijfsarts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IDLH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70 mg/m³ (V₂O₅-stof)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Immediately Dangerous to Life or Health</w:t>
            </w:r>
          </w:p>
        </w:tc>
      </w:tr>
    </w:tbl>
    <w:p>
      <w:r>
        <w:rPr>
          <w:b/>
        </w:rPr>
        <w:t xml:space="preserve">Context: </w:t>
      </w:r>
      <w:r>
        <w:t>De grenswaarde voor V₂O₅-rook (0,01 mg/m³) is 4x lager dan voor stof. Dit betekent dat bij verwarmings- of verbrandingsprocessen waarbij vanadiumrook vrijkomt, de blootstelling veel sneller gevaarlijk wordt.</w:t>
      </w:r>
    </w:p>
    <w:p>
      <w:pPr>
        <w:pStyle w:val="Heading1"/>
      </w:pPr>
      <w:r>
        <w:rPr>
          <w:color w:val="003366"/>
        </w:rPr>
        <w:t>3. Gezondheidseffecten</w:t>
      </w:r>
    </w:p>
    <w:p>
      <w:pPr>
        <w:pStyle w:val="Heading2"/>
      </w:pPr>
      <w:r>
        <w:rPr>
          <w:color w:val="003366"/>
        </w:rPr>
        <w:t>3.1 Acute blootstelling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Orgaansysteem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Symptomen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Ernst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Luchtwegen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Hoesten, keelpijn, benauwdheid, longoedeem bij hoge blootstelling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Ernstig — V₂O₅-stof is een sterk longirritans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Ogen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Roodheid, tranen, branderig gevoel, conjunctivitis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 tot ernstig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Huid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Irritatie, eczeem, groene verkleuring van de tong (bij V₂O₅)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Gastro-intestinaal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Misselijkheid, braken, buikkrampen (bij inslikken)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 tot ernstig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Zenuwstelsel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Hoofdpijn, duizeligheid, vermoeidheid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Matig</w:t>
            </w:r>
          </w:p>
        </w:tc>
      </w:tr>
    </w:tbl>
    <w:p>
      <w:pPr>
        <w:pStyle w:val="Heading2"/>
      </w:pPr>
      <w:r>
        <w:rPr>
          <w:color w:val="003366"/>
        </w:rPr>
        <w:t>3.2 Chronische blootstelling</w:t>
      </w:r>
    </w:p>
    <w:p>
      <w:pPr>
        <w:pStyle w:val="ListBullet"/>
      </w:pPr>
      <w:r>
        <w:t>Chronische bronchitis en longfunctiestoornissen bij langdurige inhalatie van V₂O₅-stof.</w:t>
      </w:r>
    </w:p>
    <w:p>
      <w:pPr>
        <w:pStyle w:val="ListBullet"/>
      </w:pPr>
      <w:r>
        <w:t>Nierschade (tubulaire disfunctie) — vanadium accumuleert in de nieren.</w:t>
      </w:r>
    </w:p>
    <w:p>
      <w:pPr>
        <w:pStyle w:val="ListBullet"/>
      </w:pPr>
      <w:r>
        <w:t>Leverafwijkingen bij langdurige hoge blootstelling.</w:t>
      </w:r>
    </w:p>
    <w:p>
      <w:pPr>
        <w:pStyle w:val="ListBullet"/>
      </w:pPr>
      <w:r>
        <w:t>Groene verkleuring van tong en tandvlees (kenmerkend voor vanadiumblootstelling).</w:t>
      </w:r>
    </w:p>
    <w:p>
      <w:pPr>
        <w:pStyle w:val="ListBullet"/>
      </w:pPr>
      <w:r>
        <w:t>Mogelijke cardiotoxiciteit (hartspieraandoeningen) bij extreme chronische blootstelling.</w:t>
      </w:r>
    </w:p>
    <w:p>
      <w:pPr>
        <w:pStyle w:val="Heading2"/>
      </w:pPr>
      <w:r>
        <w:rPr>
          <w:color w:val="003366"/>
        </w:rPr>
        <w:t>3.3 Praktijkvoorbeeld</w:t>
      </w:r>
    </w:p>
    <w:p>
      <w:r>
        <w:rPr>
          <w:b/>
          <w:color w:val="BE3232"/>
        </w:rPr>
        <w:t xml:space="preserve">Casus: </w:t>
      </w:r>
      <w:r>
        <w:t>Een laborant weegt 200 mg V₂O₅-poeder af op een open weegschaal zonder afzuiging. Bij het overgieten in een reageerbuis ontstaat een stofwolk. Binnen 6 uur: hevige hoestbui, keelpijn en groene verkleuring van de tong. Longarts stelde vast: chemische pneumonitis door V₂O₅-inhalatie. Herstel: 3 weken met corticosteroïden.</w:t>
      </w:r>
    </w:p>
    <w:p>
      <w:r>
        <w:rPr>
          <w:b/>
          <w:color w:val="003366"/>
        </w:rPr>
        <w:t xml:space="preserve">Les: </w:t>
      </w:r>
      <w:r>
        <w:t>Altijd afwegen in een glovebox of onder afzuiging. V₂O₅-poeder mag NOOIT in open lucht worden overgegoten.</w:t>
      </w:r>
    </w:p>
    <w:p>
      <w:pPr>
        <w:pStyle w:val="Heading1"/>
      </w:pPr>
      <w:r>
        <w:rPr>
          <w:color w:val="003366"/>
        </w:rPr>
        <w:t>4. Veilig Werken met Vanadium in het Lab</w:t>
      </w:r>
    </w:p>
    <w:p>
      <w:pPr>
        <w:pStyle w:val="Heading2"/>
      </w:pPr>
      <w:r>
        <w:rPr>
          <w:color w:val="003366"/>
        </w:rPr>
        <w:t>4.1 Hiërarchie van beheersmaatregelen</w:t>
      </w:r>
    </w:p>
    <w:p>
      <w:r>
        <w:rPr>
          <w:b/>
          <w:color w:val="003366"/>
        </w:rPr>
        <w:t xml:space="preserve">1. ELIMINATIE: </w:t>
      </w:r>
      <w:r>
        <w:t>Gebruik minder giftige alternatieven indien mogelijk (bijv. titanium- of mangaanverbindingen in sommige tests).</w:t>
      </w:r>
    </w:p>
    <w:p>
      <w:r>
        <w:rPr>
          <w:b/>
          <w:color w:val="003366"/>
        </w:rPr>
        <w:t xml:space="preserve">2. SUBSTITUTIE: </w:t>
      </w:r>
      <w:r>
        <w:t>Vervang V₂O₅ door minder gevaarlijke vanadiumverbindingen als het experiment het toelaat.</w:t>
      </w:r>
    </w:p>
    <w:p>
      <w:r>
        <w:rPr>
          <w:b/>
          <w:color w:val="003366"/>
        </w:rPr>
        <w:t xml:space="preserve">3. TECHNISCH: </w:t>
      </w:r>
      <w:r>
        <w:t>Afzuiging (trekkap minimaal 100 l/s), glovebox voor poederhandling, gesloten systemen voor verwarming.</w:t>
      </w:r>
    </w:p>
    <w:p>
      <w:r>
        <w:rPr>
          <w:b/>
          <w:color w:val="003366"/>
        </w:rPr>
        <w:t xml:space="preserve">4. ORGANISATORISCH: </w:t>
      </w:r>
      <w:r>
        <w:t>Werkprotocollen, beperkte hoeveelheden,-labeling, H- en P-zinnen op alle verpakkingen.</w:t>
      </w:r>
    </w:p>
    <w:p>
      <w:r>
        <w:rPr>
          <w:b/>
          <w:color w:val="003366"/>
        </w:rPr>
        <w:t xml:space="preserve">5. PBM's: </w:t>
      </w:r>
      <w:r>
        <w:t>Als LAATSTE middel: FFP3-masker, nitril handschoenen, goggles, labcoat.</w:t>
      </w:r>
    </w:p>
    <w:p>
      <w:pPr>
        <w:pStyle w:val="Heading2"/>
      </w:pPr>
      <w:r>
        <w:rPr>
          <w:color w:val="003366"/>
        </w:rPr>
        <w:t>4.2 Specifieke veiligheidsmaatregelen per handeling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Handeling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Risico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Maatregel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PBM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Afwegen van V₂O₅-poeder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Stofvorming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 glovebox of onder trekkap; vochtig doekje op de weegschaal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FFP3, nitril handschoenen, goggles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Oplossen in zuur/base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Reactiewarmte, spatten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Geleidelijk toevoegen onder roeren; nooit water toevoegen aan zuur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Handschoenen, goggles, labcoat, gezichtsscherm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Verhitten van vanadiumverbindingen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Vrijkomen van V₂O₅-rook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Gesloten systeem of goede afzuiging; NOOIT in open reageerbuis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FFP3 + koolfilter bij risico op rook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Werken met VCl₃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Reactie met water → HCl-gas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Droge werkomgeving; Schlenk-lijn of glovebox met inert gas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Dubbele handschoenen, gezichtsscherm, zuurbestendig schort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Afvoeren van afval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Milieutoxiciteit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Apart verzamelen als zwaar-metaalafval; NOOIT in de gootsteen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Handschoenen bij hanteren afvalcontainers</w:t>
            </w:r>
          </w:p>
        </w:tc>
      </w:tr>
    </w:tbl>
    <w:p>
      <w:pPr>
        <w:pStyle w:val="Heading2"/>
      </w:pPr>
      <w:r>
        <w:rPr>
          <w:color w:val="003366"/>
        </w:rPr>
        <w:t>4.3 ABSOLUUT VERBODEN</w:t>
      </w:r>
    </w:p>
    <w:p>
      <w:pPr>
        <w:pStyle w:val="ListBullet"/>
      </w:pPr>
      <w:r>
        <w:rPr>
          <w:color w:val="BE3232"/>
        </w:rPr>
        <w:t>V₂O₅-poeder afwegen op open labtafel zonder afzuiging</w:t>
      </w:r>
    </w:p>
    <w:p>
      <w:pPr>
        <w:pStyle w:val="ListBullet"/>
      </w:pPr>
      <w:r>
        <w:rPr>
          <w:color w:val="BE3232"/>
        </w:rPr>
        <w:t>VCl₃ blootstellen aan luchtvochtigheid (reageert met water tot bijtend HCl)</w:t>
      </w:r>
    </w:p>
    <w:p>
      <w:pPr>
        <w:pStyle w:val="ListBullet"/>
      </w:pPr>
      <w:r>
        <w:rPr>
          <w:color w:val="BE3232"/>
        </w:rPr>
        <w:t>Vanadiumafval door de gootsteen spoelen (H412: milieugevaarlijk)</w:t>
      </w:r>
    </w:p>
    <w:p>
      <w:pPr>
        <w:pStyle w:val="ListBullet"/>
      </w:pPr>
      <w:r>
        <w:rPr>
          <w:color w:val="BE3232"/>
        </w:rPr>
        <w:t>Eten, drinken of roken tijdens vanadiumwerkzaamheden</w:t>
      </w:r>
    </w:p>
    <w:p>
      <w:pPr>
        <w:pStyle w:val="ListBullet"/>
      </w:pPr>
      <w:r>
        <w:rPr>
          <w:color w:val="BE3232"/>
        </w:rPr>
        <w:t>Werken met V₂O₅ zonder longbescherming bij stofvorming</w:t>
      </w:r>
    </w:p>
    <w:p>
      <w:pPr>
        <w:pStyle w:val="ListBullet"/>
      </w:pPr>
      <w:r>
        <w:rPr>
          <w:color w:val="BE3232"/>
        </w:rPr>
        <w:t>Open reageerbuizen verwarmen met V₂O₅ (rookvorming!)</w:t>
      </w:r>
    </w:p>
    <w:p>
      <w:pPr>
        <w:pStyle w:val="Heading1"/>
      </w:pPr>
      <w:r>
        <w:rPr>
          <w:color w:val="003366"/>
        </w:rPr>
        <w:t>5. PBM's voor Vanadiumwerkzaamheden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PBM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Specificatie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EN-norm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Toepassing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Ademhalingsbescherming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FFP3 (stof) of FFP3 + koolfilter (rook/gassen)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 149 / EN 14387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Bij afwegen, overgieten, verwarmen van V₂O₅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Handschoenen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Nitril (enkel) voor V₂O₅; butyl/Viton voor VCl₃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 374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Altijd bij hanteren van vanadiumverbindingen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Veiligheidsbril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Gesloten goggles (NOOIT gewone veiligheidsbril)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 166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Spatten en stofwolk bescherming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Labcoat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Katoenen labcoat; wegwerpschort bij VCl₃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 14605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Bescherming tegen stof- en vloeistofcontaminatie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Gezichtsscherm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Volgelaat bij VCl₃-handelingen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 166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Extra bescherming bij corrosieve verbindingen</w:t>
            </w:r>
          </w:p>
        </w:tc>
      </w:tr>
    </w:tbl>
    <w:p>
      <w:pPr>
        <w:pStyle w:val="Heading1"/>
      </w:pPr>
      <w:r>
        <w:rPr>
          <w:color w:val="003366"/>
        </w:rPr>
        <w:t>6. Opslag &amp; Afval</w:t>
      </w:r>
    </w:p>
    <w:p>
      <w:pPr>
        <w:pStyle w:val="Heading2"/>
      </w:pPr>
      <w:r>
        <w:rPr>
          <w:color w:val="003366"/>
        </w:rPr>
        <w:t>6.1 Opslageisen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Verbinding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Opslagconditie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Incompatibel met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Labeling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V₂O₅ (poeder)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Droog, koel, gesloten container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Sterke zuren (exotherme reactie), reductiemiddelen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H331, H302, P261, P304+P340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NH₄VO₃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Droog, donker, gesloten verpakking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Oxiderende stoffen, sterke zuren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H301, H315, P280, P301+P310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VCl₃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Onder inert gas (N₂/Ar), droge glovebox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Water, vochtige lucht, basen — VORMT HCl!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H314, P280, P301+P330+P331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VOSO₄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Droog, gesloten verpakking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Sterke basen, oxiderende stoffen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H302, H315, H319, P280</w:t>
            </w:r>
          </w:p>
        </w:tc>
      </w:tr>
    </w:tbl>
    <w:p>
      <w:pPr>
        <w:pStyle w:val="Heading2"/>
      </w:pPr>
      <w:r>
        <w:rPr>
          <w:color w:val="003366"/>
        </w:rPr>
        <w:t>6.2 Afvalverwerking</w:t>
      </w:r>
    </w:p>
    <w:p>
      <w:pPr>
        <w:pStyle w:val="ListNumber"/>
      </w:pPr>
      <w:r>
        <w:t>Alle vanadiumafval wordt verzameld in daartoe bestemd zwaar-metaalafvat.</w:t>
      </w:r>
    </w:p>
    <w:p>
      <w:pPr>
        <w:pStyle w:val="ListNumber"/>
      </w:pPr>
      <w:r>
        <w:t>NOOIT vanadiumverbindingen in de gootsteen of riolering — H412 (toxisch voor waterorganismen).</w:t>
      </w:r>
    </w:p>
    <w:p>
      <w:pPr>
        <w:pStyle w:val="ListNumber"/>
      </w:pPr>
      <w:r>
        <w:t>VCl₃-afval eerst voorzichtig quenchen met gecontroleerde hoeveelheid water onder afzuiging.</w:t>
      </w:r>
    </w:p>
    <w:p>
      <w:pPr>
        <w:pStyle w:val="ListNumber"/>
      </w:pPr>
      <w:r>
        <w:t>Verpakkingen die V₂O₅ bevatten worden als gecontamineerd afval verwerkt.</w:t>
      </w:r>
    </w:p>
    <w:p>
      <w:pPr>
        <w:pStyle w:val="ListNumber"/>
      </w:pPr>
      <w:r>
        <w:t>Afvalemmer sluiten en labelen met: "Vanadiumafval — Zwaar metaal — H331/H302".</w:t>
      </w:r>
    </w:p>
    <w:p>
      <w:pPr>
        <w:pStyle w:val="Heading1"/>
      </w:pPr>
      <w:r>
        <w:rPr>
          <w:color w:val="003366"/>
        </w:rPr>
        <w:t>7. Eerste Hulp bij Blootstelling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Situatie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Actie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Niet doen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Inhalatie (stof/rook)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Direct naar frisse lucht; bij aanhoudende klachten 112 bellen; medische hulp inroepen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Terugkeren in de ruimte zonder PBM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Huidcontact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Direct 15 min spoelen met veel water; besmette kleding uittrekken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Oplossingen gebruiken om te neutraliseren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Oogcontact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 min spoelen met water (ogen open); direct oogarts inschakelen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Wrijven in de ogen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Inslikken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Mond spoelen met water; NIET laten braken; direct 112 bellen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Braken opwekken — slokdarmschade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VCl₃ op de huid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Direct 15 min water; dan polikliniek brandwonden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Zelf proberen te neutraliseren met base</w:t>
            </w:r>
          </w:p>
        </w:tc>
      </w:tr>
    </w:tbl>
    <w:p>
      <w:pPr>
        <w:pStyle w:val="Heading1"/>
      </w:pPr>
      <w:r>
        <w:rPr>
          <w:color w:val="003366"/>
        </w:rPr>
        <w:t>8. Interactieve Elementen</w:t>
      </w:r>
    </w:p>
    <w:p>
      <w:pPr>
        <w:pStyle w:val="Heading2"/>
      </w:pPr>
      <w:r>
        <w:rPr>
          <w:color w:val="003366"/>
        </w:rPr>
        <w:t>8.1 Discussiepunt 1</w:t>
      </w:r>
    </w:p>
    <w:p>
      <w:r>
        <w:rPr>
          <w:i/>
        </w:rPr>
        <w:t>"Je moet 500 mg V₂O₅ afwegen voor een experiment. De glovebox is bezet. Wat doe je?"</w:t>
      </w:r>
    </w:p>
    <w:p/>
    <w:p>
      <w:pPr>
        <w:pStyle w:val="ListBullet"/>
      </w:pPr>
      <w:r>
        <w:t>✅ Wachten tot glovebox beschikbaar is</w:t>
      </w:r>
    </w:p>
    <w:p>
      <w:pPr>
        <w:pStyle w:val="ListBullet"/>
      </w:pPr>
      <w:r>
        <w:t>✅ Alternatief: afwegen onder trekkap met FFP3</w:t>
      </w:r>
    </w:p>
    <w:p>
      <w:pPr>
        <w:pStyle w:val="ListBullet"/>
      </w:pPr>
      <w:r>
        <w:t>✅ Kollega vragen om glovebox te delen</w:t>
      </w:r>
    </w:p>
    <w:p>
      <w:r>
        <w:rPr>
          <w:b/>
          <w:color w:val="BE3232"/>
        </w:rPr>
        <w:t xml:space="preserve">❌ Niet doen: </w:t>
      </w:r>
      <w:r>
        <w:t>Gewoon afwegen op open labtafel</w:t>
      </w:r>
    </w:p>
    <w:p/>
    <w:p>
      <w:pPr>
        <w:pStyle w:val="Heading2"/>
      </w:pPr>
      <w:r>
        <w:rPr>
          <w:color w:val="003366"/>
        </w:rPr>
        <w:t>8.2 Discussiepunt 2</w:t>
      </w:r>
    </w:p>
    <w:p>
      <w:r>
        <w:rPr>
          <w:i/>
        </w:rPr>
        <w:t>"Bij het verwarmen van een V₂O₅-houdend mengsel zie je een gele rook ontstaan. Wat is dit en wat doe je?"</w:t>
      </w:r>
    </w:p>
    <w:p/>
    <w:p>
      <w:r>
        <w:rPr>
          <w:b/>
          <w:color w:val="003366"/>
        </w:rPr>
        <w:t xml:space="preserve">Antwoord: </w:t>
      </w:r>
      <w:r>
        <w:t>Dit is V₂O₅-rook. Grenswaarde rook (0,01 mg/m³) is 4x lager dan stof. Direct afzuiging maximaliseren, ruimte ontruimen, HSEQ informeren. Bij inademing: medische hulp.</w:t>
      </w:r>
    </w:p>
    <w:p/>
    <w:p>
      <w:pPr>
        <w:pStyle w:val="Heading2"/>
      </w:pPr>
      <w:r>
        <w:rPr>
          <w:color w:val="003366"/>
        </w:rPr>
        <w:t>8.3 Quiz (6 vragen)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Vraag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A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B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C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Antwoord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Wat is de TWA voor V₂O₅-stof?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0,4 mg/m³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0,04 mg/m³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0,004 mg/m³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Welke oxidatietoestand van vanadium is het meest toxisch?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+2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+3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+5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VCl₃ reageert met water tot...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V₂O₅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HCl-gas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O2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Typisch symptoom van vanadiumblootstelling is...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Blauwe vingers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Groene tong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Rode ogen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V₂O₅-afval gaat in...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Gootsteen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Zwaar-metaalafvat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Glasbak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Je moet V₂O₅ verwarmen. Je doet dit in...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Open reageerbuis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Gesloten systeem/afzuiging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Koffiekopje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</w:t>
            </w:r>
          </w:p>
        </w:tc>
      </w:tr>
    </w:tbl>
    <w:p>
      <w:pPr>
        <w:pStyle w:val="Heading1"/>
      </w:pPr>
      <w:r>
        <w:rPr>
          <w:color w:val="003366"/>
        </w:rPr>
        <w:t>9. Samenvatting — Key Takeaways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Takeaway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Vanadium(V)oxide (V₂O₅) is de meest gevaarlijke vorm — H331 (toxiciteit bij inademing)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TWA V₂O₅-stof: 0,04 mg/m³; TWA V₂O₅-rook: 0,01 mg/m³ (4x strikter)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Altijd afwegen in glovebox of onder trekkap — NOOIT op open labtafel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VCl₃ is CORROSIEF — reageert met water tot bijtend HCl-gas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Groene verkleuring van de tong = kenmerkend teken van vanadiumblootstelling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Alle vanadiumafval = zwaar-metaalafvat, NOOIT gootsteen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Verhitten van V₂O₅ altijd in gesloten systeem (rookvorming!)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Bij elke blootstelling: medische hulp inroepen + biomonitoring aanvragen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10. Evaluatieformulier</w:t>
      </w:r>
    </w:p>
    <w:p>
      <w:r>
        <w:rPr>
          <w:b/>
          <w:sz w:val="24"/>
        </w:rPr>
        <w:t>Awareness Training Evaluatie — Vanadium in het Laboratorium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Vraag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Score (1-5)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 inhoud was relevant voor mijn laboratoriumwerk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ken de gevaren van V₂O₅ en VCl₃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weet welke PBM's ik nodig heb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kan de eerste hulp stappen benoemen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Ik weet hoe ik vanadiumafval moet afvoeren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 quizvragen hebben mijn kennis getest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☐ 1   ☐ 2   ☐ 3   ☐ 4   ☐ 5</w:t>
            </w:r>
          </w:p>
        </w:tc>
      </w:tr>
    </w:tbl>
    <w:p/>
    <w:p>
      <w:r>
        <w:rPr>
          <w:b/>
        </w:rPr>
        <w:t>Open vraag: Welke vanadiumverbinding gebruik jij in het lab en welke maatregelen neem je?</w:t>
      </w:r>
    </w:p>
    <w:p>
      <w:r>
        <w:t>__________________________________________________________________________________________</w:t>
      </w:r>
    </w:p>
    <w:p/>
    <w:p>
      <w:r>
        <w:t>Naam: _________________________ Handtekening: _________________________ Datum: ______________</w:t>
      </w:r>
    </w:p>
    <w:p/>
    <w:p>
      <w:pPr>
        <w:pStyle w:val="Heading1"/>
      </w:pPr>
      <w:r>
        <w:rPr>
          <w:color w:val="003366"/>
        </w:rPr>
        <w:t>Bronvermelding</w:t>
      </w:r>
    </w:p>
    <w:p>
      <w:pPr>
        <w:pStyle w:val="ListBullet"/>
      </w:pPr>
      <w:r>
        <w:t>Arbowet / Arbobesluit — Artikel 4.1a, 4.1b, 4.1c, 4.5</w:t>
      </w:r>
    </w:p>
    <w:p>
      <w:pPr>
        <w:pStyle w:val="ListBullet"/>
      </w:pPr>
      <w:r>
        <w:t>SER-advies grenswaarden gevaarlijke stoffen — Vanadiumpentoxide (V₂O₅)</w:t>
      </w:r>
    </w:p>
    <w:p>
      <w:pPr>
        <w:pStyle w:val="ListBullet"/>
      </w:pPr>
      <w:r>
        <w:t>REACH Verordening (EG) nr. 1907/2006 — Vanadiumverbindingen</w:t>
      </w:r>
    </w:p>
    <w:p>
      <w:pPr>
        <w:pStyle w:val="ListBullet"/>
      </w:pPr>
      <w:r>
        <w:t>CLP Verordening (EG) nr. 1272/2008 — H331, H302, H314 classificatie</w:t>
      </w:r>
    </w:p>
    <w:p>
      <w:pPr>
        <w:pStyle w:val="ListBullet"/>
      </w:pPr>
      <w:r>
        <w:t>NIOSH Pocket Guide — Vanadium dust (V₂O₅)</w:t>
      </w:r>
    </w:p>
    <w:p>
      <w:pPr>
        <w:pStyle w:val="ListBullet"/>
      </w:pPr>
      <w:r>
        <w:t>WHO — Air Quality Guidelines: Vanadium</w:t>
      </w:r>
    </w:p>
    <w:p>
      <w:pPr>
        <w:pStyle w:val="ListBullet"/>
      </w:pPr>
      <w:r>
        <w:t>SDS-databases (Sigma-Aldrich, Merck) — Veiligheidsinformatiebladen V₂O₅, VCl₃, NH₄VO₃</w:t>
      </w:r>
    </w:p>
    <w:p>
      <w:pPr>
        <w:pStyle w:val="ListBullet"/>
      </w:pPr>
      <w:r>
        <w:t>JvG Consultancy HSEQ Kennisbank</w:t>
      </w:r>
    </w:p>
    <w:p/>
    <w:p>
      <w:r>
        <w:rPr>
          <w:i/>
          <w:color w:val="6B7280"/>
          <w:sz w:val="18"/>
        </w:rPr>
        <w:t>JvG Consultancy — Awareness Training Vanadium in het Laboratorium v1.0</w:t>
      </w:r>
    </w:p>
    <w:p>
      <w:r>
        <w:rPr>
          <w:i/>
          <w:color w:val="6B7280"/>
          <w:sz w:val="18"/>
        </w:rPr>
        <w:t>Trainer: [Naam] | Goedgekeurd door: HSEQ Manager | Datum: 14 april 2026 | Review: 14 oktober 2026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