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left"/>
      </w:pPr>
      <w:r>
        <w:rPr>
          <w:b/>
          <w:color w:val="003366"/>
          <w:sz w:val="56"/>
        </w:rPr>
        <w:t>LMS Academy</w:t>
        <w:br/>
        <w:t>Beheerdershandleiding</w:t>
      </w:r>
    </w:p>
    <w:p/>
    <w:p>
      <w:pPr>
        <w:jc w:val="left"/>
      </w:pPr>
      <w:r>
        <w:rPr>
          <w:color w:val="374151"/>
          <w:sz w:val="22"/>
        </w:rPr>
        <w:t>JvG Consultancy — Safety • Governance • Advisory</w:t>
        <w:br/>
        <w:t>Versie 1.0 | 15 april 2026</w:t>
        <w:br/>
        <w:t>HSEQ Intelligence Dashboard</w:t>
      </w:r>
    </w:p>
    <w:p/>
    <w:p/>
    <w:p/>
    <w:p/>
    <w:p>
      <w:pPr>
        <w:jc w:val="center"/>
      </w:pPr>
      <w:r>
        <w:rPr>
          <w:color w:val="6B7280"/>
          <w:sz w:val="18"/>
        </w:rPr>
        <w:t>Vertrouwelijk — JvG Consultancy</w:t>
      </w:r>
    </w:p>
    <w:p>
      <w:r>
        <w:br w:type="page"/>
      </w:r>
    </w:p>
    <w:p>
      <w:pPr>
        <w:pStyle w:val="Heading1"/>
      </w:pPr>
      <w:r>
        <w:t>Inhoudsopgave</w:t>
      </w:r>
    </w:p>
    <w:p>
      <w:pPr>
        <w:spacing w:after="40"/>
      </w:pPr>
      <w:r>
        <w:rPr>
          <w:sz w:val="22"/>
        </w:rPr>
        <w:t>1. Inleiding</w:t>
      </w:r>
    </w:p>
    <w:p>
      <w:pPr>
        <w:spacing w:after="40"/>
      </w:pPr>
      <w:r>
        <w:rPr>
          <w:sz w:val="22"/>
        </w:rPr>
        <w:t>2. User Portal gebruiken</w:t>
      </w:r>
    </w:p>
    <w:p>
      <w:pPr>
        <w:spacing w:after="40"/>
      </w:pPr>
      <w:r>
        <w:rPr>
          <w:sz w:val="22"/>
        </w:rPr>
        <w:t xml:space="preserve">    2.1 Dashboard</w:t>
      </w:r>
    </w:p>
    <w:p>
      <w:pPr>
        <w:spacing w:after="40"/>
      </w:pPr>
      <w:r>
        <w:rPr>
          <w:sz w:val="22"/>
        </w:rPr>
        <w:t xml:space="preserve">    2.2 Mijn trainingen</w:t>
      </w:r>
    </w:p>
    <w:p>
      <w:pPr>
        <w:spacing w:after="40"/>
      </w:pPr>
      <w:r>
        <w:rPr>
          <w:sz w:val="22"/>
        </w:rPr>
        <w:t xml:space="preserve">    2.3 Course Player</w:t>
      </w:r>
    </w:p>
    <w:p>
      <w:pPr>
        <w:spacing w:after="40"/>
      </w:pPr>
      <w:r>
        <w:rPr>
          <w:sz w:val="22"/>
        </w:rPr>
        <w:t xml:space="preserve">    2.4 Certificaten</w:t>
      </w:r>
    </w:p>
    <w:p>
      <w:pPr>
        <w:spacing w:after="40"/>
      </w:pPr>
      <w:r>
        <w:rPr>
          <w:sz w:val="22"/>
        </w:rPr>
        <w:t>3. Admin Portal gebruiken</w:t>
      </w:r>
    </w:p>
    <w:p>
      <w:pPr>
        <w:spacing w:after="40"/>
      </w:pPr>
      <w:r>
        <w:rPr>
          <w:sz w:val="22"/>
        </w:rPr>
        <w:t xml:space="preserve">    3.1 Cursussen beheren</w:t>
      </w:r>
    </w:p>
    <w:p>
      <w:pPr>
        <w:spacing w:after="40"/>
      </w:pPr>
      <w:r>
        <w:rPr>
          <w:sz w:val="22"/>
        </w:rPr>
        <w:t xml:space="preserve">    3.2 Trainingen toewijzen</w:t>
      </w:r>
    </w:p>
    <w:p>
      <w:pPr>
        <w:spacing w:after="40"/>
      </w:pPr>
      <w:r>
        <w:rPr>
          <w:sz w:val="22"/>
        </w:rPr>
        <w:t xml:space="preserve">    3.3 Compliance Matrix</w:t>
      </w:r>
    </w:p>
    <w:p>
      <w:pPr>
        <w:spacing w:after="40"/>
      </w:pPr>
      <w:r>
        <w:rPr>
          <w:sz w:val="22"/>
        </w:rPr>
        <w:t xml:space="preserve">    3.4 Analytics bekijken</w:t>
      </w:r>
    </w:p>
    <w:p>
      <w:pPr>
        <w:spacing w:after="40"/>
      </w:pPr>
      <w:r>
        <w:rPr>
          <w:sz w:val="22"/>
        </w:rPr>
        <w:t>4. Quiz-integratie</w:t>
      </w:r>
    </w:p>
    <w:p>
      <w:pPr>
        <w:spacing w:after="40"/>
      </w:pPr>
      <w:r>
        <w:rPr>
          <w:sz w:val="22"/>
        </w:rPr>
        <w:t>5. Nieuwe training toevoegen — Workflow</w:t>
      </w:r>
    </w:p>
    <w:p>
      <w:pPr>
        <w:spacing w:after="40"/>
      </w:pPr>
      <w:r>
        <w:rPr>
          <w:sz w:val="22"/>
        </w:rPr>
        <w:t>6. Certificaten en compliance</w:t>
      </w:r>
    </w:p>
    <w:p>
      <w:pPr>
        <w:spacing w:after="40"/>
      </w:pPr>
      <w:r>
        <w:rPr>
          <w:sz w:val="22"/>
        </w:rPr>
        <w:t>7. Veelgestelde vragen</w:t>
      </w:r>
    </w:p>
    <w:p>
      <w:r>
        <w:br w:type="page"/>
      </w:r>
    </w:p>
    <w:p>
      <w:pPr>
        <w:pStyle w:val="Heading1"/>
      </w:pPr>
      <w:r>
        <w:t>1. Inleiding</w:t>
      </w:r>
    </w:p>
    <w:p>
      <w:r>
        <w:t>Het LMS Academy is een module binnen het HSEQ Intelligence Dashboard van JvG Consultancy. Het systeem beheert e-learning trainingen, quizzen, certificeringen en compliance-tracking voor alle medewerkers.</w:t>
      </w:r>
    </w:p>
    <w:p>
      <w:pPr>
        <w:pStyle w:val="Heading2"/>
      </w:pPr>
      <w:r>
        <w:t>Doel</w:t>
      </w:r>
    </w:p>
    <w:p>
      <w:r>
        <w:t>Centraliseren van trainingbeheer, automatiseren van compliance-monitoring en het bieden van een gebruiksvriendelijk platform voor zowel medewerkers (User Portal) als beheerders (Admin Portal).</w:t>
      </w:r>
    </w:p>
    <w:p>
      <w:pPr>
        <w:pStyle w:val="Heading2"/>
      </w:pPr>
      <w:r>
        <w:t>Bereikbaarheid</w:t>
      </w:r>
    </w:p>
    <w:p>
      <w:r>
        <w:t>Het LMS is toegankelijk via het HSEQ Intelligence Dashboard onder het tabblad 🎓 LMS Academy. Base URL: /hseq-dashboard/lms/</w:t>
      </w:r>
    </w:p>
    <w:p>
      <w:pPr>
        <w:pStyle w:val="Heading2"/>
      </w:pPr>
      <w:r>
        <w:t>Gebruikersrollen</w:t>
      </w:r>
    </w:p>
    <w:p>
      <w:r>
        <w:t>• Medewerker — Volgt trainingen, maakt quizzen, behaalt certificaten</w:t>
        <w:br/>
        <w:t>• Beheerder — Beheert cursussen, wijst trainingen toe, monitort compliance en analytics</w:t>
      </w:r>
    </w:p>
    <w:p>
      <w:pPr>
        <w:pStyle w:val="Heading1"/>
      </w:pPr>
      <w:r>
        <w:t>2. User Portal gebruiken</w:t>
      </w:r>
    </w:p>
    <w:p>
      <w:pPr>
        <w:pStyle w:val="Heading2"/>
      </w:pPr>
      <w:r>
        <w:t>2.1 Dashboard</w:t>
      </w:r>
    </w:p>
    <w:p>
      <w:r>
        <w:t>Het dashboard toont vier KPI-kaarten bovenaan: Totaal Trainingen, Voltooid, In Uitvoering en Nakomend/Verlopen. Daaronder staat een tabel met alle toegewezen trainingen inclusief voortgangsbalk, status-badge en deadline. Onderaan verschijnen recente certificaten.</w:t>
      </w:r>
    </w:p>
    <w:p>
      <w:r>
        <w:t>Navigeer naar /lms/ om het dashboard te openen.</w:t>
      </w:r>
    </w:p>
    <w:p>
      <w:pPr>
        <w:pStyle w:val="Heading2"/>
      </w:pPr>
      <w:r>
        <w:t>2.2 Mijn Trainingen</w:t>
      </w:r>
    </w:p>
    <w:p>
      <w:r>
        <w:t>De pagina /lms/my-courses toont een uitgebreid overzicht van alle toegewezen trainingen met kolommen: Cursus, Categorie, Voortgang (%), Status, Deadline en een 'Openen'-knop. Statussen: Not Started, In Progress, Completed, Failed, Expired.</w:t>
      </w:r>
    </w:p>
    <w:p>
      <w:pPr>
        <w:pStyle w:val="Heading2"/>
      </w:pPr>
      <w:r>
        <w:t>2.3 Course Player</w:t>
      </w:r>
    </w:p>
    <w:p>
      <w:r>
        <w:t>Bij het openen van een cursus (/lms/course/&lt;module_id&gt;) start de Course Player. Het systeem creëert automatisch een inschrijving als deze ontbreekt en markeert de training als 'in_progress'.</w:t>
      </w:r>
    </w:p>
    <w:p>
      <w:r>
        <w:t>Functies:</w:t>
      </w:r>
    </w:p>
    <w:p>
      <w:r>
        <w:t>• HTML-content wordt geladen in een iframe vanuit de gekoppelde bestanden in lms_course_content</w:t>
        <w:br/>
        <w:t>• Tabbladen voor meerdere content-items per cursus</w:t>
        <w:br/>
        <w:t>• Quiz starten via de knop onderaan de content-viewer</w:t>
        <w:br/>
        <w:t>• Cursus afronden met de 'Afronden'-knop</w:t>
        <w:br/>
        <w:t>• Voortgang en timer worden bijgehouden</w:t>
      </w:r>
    </w:p>
    <w:p>
      <w:pPr>
        <w:pStyle w:val="Heading2"/>
      </w:pPr>
      <w:r>
        <w:t>2.4 Certificaten</w:t>
      </w:r>
    </w:p>
    <w:p>
      <w:r>
        <w:t>De pagina /lms/my-certificates toont alle behaalde certificaten met kolommen: Training, Score (%), Status (Behaald/Niet behaald) en Certificaatreferentie. Certificaten worden automatisch gegenereerd bij het slagen voor een quiz.</w:t>
      </w:r>
    </w:p>
    <w:p>
      <w:pPr>
        <w:pStyle w:val="Heading1"/>
      </w:pPr>
      <w:r>
        <w:t>3. Admin Portal gebruiken</w:t>
      </w:r>
    </w:p>
    <w:p>
      <w:r>
        <w:t>Het Admin Portal is bereikbaar via /lms/admin/courses en bevat vier secties: Cursussen, Inschrijvingen, Compliance en Analytics.</w:t>
      </w:r>
    </w:p>
    <w:p>
      <w:pPr>
        <w:pStyle w:val="Heading2"/>
      </w:pPr>
      <w:r>
        <w:t>3.1 Cursussen beheren</w:t>
      </w:r>
    </w:p>
    <w:p>
      <w:r>
        <w:t>Overzicht: /lms/admin/courses toont een tabel met alle modules inclusief status, aantal inschrijvingen, gemiddelde score en slagingspercentage.</w:t>
      </w:r>
    </w:p>
    <w:p>
      <w:pPr>
        <w:pStyle w:val="Heading3"/>
      </w:pPr>
      <w:r>
        <w:t>Nieuwe cursus aanmaken</w:t>
      </w:r>
    </w:p>
    <w:p>
      <w:r>
        <w:t>Cursussen worden gedefinieerd in de database tabel elearning_modules. Velden: title, category, content_html, quiz_questions (JSON), passing_score (default 70%), duration_minutes, status (draft/published/archived).</w:t>
      </w:r>
    </w:p>
    <w:p>
      <w:pPr>
        <w:pStyle w:val="Heading3"/>
      </w:pPr>
      <w:r>
        <w:t>HTML-bestand koppelen</w:t>
      </w:r>
    </w:p>
    <w:p>
      <w:r>
        <w:t>Navigeer naar /lms/admin/courses/&lt;id&gt;/content. Vul in:</w:t>
        <w:br/>
        <w:t>• Content Type (HTML, PDF, Video)</w:t>
        <w:br/>
        <w:t>• Bestandspad op de server</w:t>
        <w:br/>
        <w:t>• Bestandsnaam</w:t>
        <w:br/>
        <w:t>Het eerste gekoppelde bestand wordt automatisch als primair gemarkeerd.</w:t>
      </w:r>
    </w:p>
    <w:p>
      <w:pPr>
        <w:pStyle w:val="Heading3"/>
      </w:pPr>
      <w:r>
        <w:t>Publiceren</w:t>
      </w:r>
    </w:p>
    <w:p>
      <w:r>
        <w:t>Klik op 'Publiceren' bij de gewenste cursus. Status verandert van draft naar published. Alleen gepubliceerde cursussen zijn zichtbaar in het User Portal.</w:t>
      </w:r>
    </w:p>
    <w:p>
      <w:pPr>
        <w:pStyle w:val="Heading2"/>
      </w:pPr>
      <w:r>
        <w:t>3.2 Trainingen toewijzen</w:t>
      </w:r>
    </w:p>
    <w:p>
      <w:r>
        <w:t>Navigeer naar /lms/admin/enrollments.</w:t>
      </w:r>
    </w:p>
    <w:p>
      <w:pPr>
        <w:pStyle w:val="Heading3"/>
      </w:pPr>
      <w:r>
        <w:t>Individuele toewijzing</w:t>
      </w:r>
    </w:p>
    <w:p>
      <w:r>
        <w:t>Selecteer één of meerdere medewerkers (Ctrl+klik) en een cursus. Klik op 'Toewijzen'. De standaard deadline is 30 dagen na toewijzing.</w:t>
      </w:r>
    </w:p>
    <w:p>
      <w:pPr>
        <w:pStyle w:val="Heading3"/>
      </w:pPr>
      <w:r>
        <w:t>Bulk-toewijzing per functie</w:t>
      </w:r>
    </w:p>
    <w:p>
      <w:r>
        <w:t>Selecteer een functie en een cursus. Klik op 'Bulk Toewijzen'. Alle actieve medewerkers met die functie worden ingeschreven. Dubbele inschrijvingen worden genegeerd (INSERT OR IGNORE).</w:t>
      </w:r>
    </w:p>
    <w:p>
      <w:pPr>
        <w:pStyle w:val="Heading2"/>
      </w:pPr>
      <w:r>
        <w:t>3.3 Compliance Matrix</w:t>
      </w:r>
    </w:p>
    <w:p>
      <w:r>
        <w:t>Navigeer naar /lms/admin/compliance.</w:t>
      </w:r>
    </w:p>
    <w:p>
      <w:r>
        <w:t>De compliance pagina bevat:</w:t>
      </w:r>
    </w:p>
    <w:p>
      <w:r>
        <w:t>• KPI-kaarten: Compliance-percentage en aantal verplichte trainingen</w:t>
        <w:br/>
        <w:t>• Heatmap: Medewerker × Training matrix met kleurcodering</w:t>
        <w:br/>
        <w:t xml:space="preserve">  — Groen (✅): Actief, niet nakomend</w:t>
        <w:br/>
        <w:t xml:space="preserve">  — Amber (⚠️): Vervalt binnen 30 dagen</w:t>
        <w:br/>
        <w:t xml:space="preserve">  — Rood (❌): Verlopen of ontbrekend</w:t>
        <w:br/>
        <w:t xml:space="preserve">  — (—): Niet verplicht</w:t>
        <w:br/>
        <w:t>• Subpagina's: /compliance/expired (verlopen trainingen) en /compliance/alerts (nakomend &lt; 30 dagen)</w:t>
      </w:r>
    </w:p>
    <w:p>
      <w:r>
        <w:t>Compliance-regels worden beheerd via lms_compliance_rules: koppel een cursus aan een trainingsprogramma, stel geldigheidsduur in en markeer als verplicht.</w:t>
      </w:r>
    </w:p>
    <w:p>
      <w:pPr>
        <w:pStyle w:val="Heading2"/>
      </w:pPr>
      <w:r>
        <w:t>3.4 Analytics bekijken</w:t>
      </w:r>
    </w:p>
    <w:p>
      <w:r>
        <w:t>Navigeer naar /lms/admin/analytics.</w:t>
      </w:r>
    </w:p>
    <w:p>
      <w:r>
        <w:t>Het analytics overzicht bevat:</w:t>
      </w:r>
    </w:p>
    <w:p>
      <w:r>
        <w:t>• KPI-kaarten: Totaal inschrijvingen, Voltooid, In Uitvoering, Gezakten, Gemiddelde Score, Slagingspercentage</w:t>
        <w:br/>
        <w:t>• Per-cursus tabel: Inschrijvingen, completion rate, gemiddelde score</w:t>
        <w:br/>
        <w:t>• Detail-pagina per cursus: /analytics/course/&lt;id&gt; — inschrijvingen + quiz-resultaten</w:t>
        <w:br/>
        <w:t>• Detail-pagina per medewerker: /analytics/employee/&lt;id&gt; — training historie + certificaten</w:t>
      </w:r>
    </w:p>
    <w:p>
      <w:pPr>
        <w:pStyle w:val="Heading1"/>
      </w:pPr>
      <w:r>
        <w:t>4. Quiz-integratie</w:t>
      </w:r>
    </w:p>
    <w:p>
      <w:r>
        <w:t>Het LMS ondersteunt twee quiz-patronen:</w:t>
      </w:r>
    </w:p>
    <w:p>
      <w:pPr>
        <w:pStyle w:val="Heading2"/>
      </w:pPr>
      <w:r>
        <w:t>Patroon 1: Interne quiz (quiz_questions JSON)</w:t>
      </w:r>
    </w:p>
    <w:p>
      <w:r>
        <w:t>Quiz-vragen worden opgeslagen in elearning_modules.quiz_questions als JSON-array. De Course Player rendert de vragen automatisch met radio-buttons. Antwoorden worden verstuurd naar POST /lms/course/&lt;id&gt;/quiz/submit.</w:t>
      </w:r>
    </w:p>
    <w:p>
      <w:pPr>
        <w:pStyle w:val="Heading2"/>
      </w:pPr>
      <w:r>
        <w:t>Patroon 2: Externe HTML-quiz (postMessage/fetch)</w:t>
      </w:r>
    </w:p>
    <w:p>
      <w:r>
        <w:t>Bestaande HTML-quiz-bestanden communiceren met het LMS via postMessage. De quiz stuurt een bericht met type 'lms_quiz_complete' naar de parent-window. De Course Player vangt dit op en POST de score naar /api/lms/score.</w:t>
      </w:r>
    </w:p>
    <w:p>
      <w:pPr>
        <w:pStyle w:val="Heading3"/>
      </w:pPr>
      <w:r>
        <w:t>Score API</w:t>
      </w:r>
    </w:p>
    <w:p>
      <w:r>
        <w:t>Endpoint: POST /api/lms/score</w:t>
        <w:br/>
        <w:t>Content-Type: application/json</w:t>
        <w:br/>
        <w:br/>
        <w:t>Velden:</w:t>
        <w:br/>
        <w:t>• employee_id (integer) — medewerker-ID</w:t>
        <w:br/>
        <w:t>• module_id (integer, verplicht) — cursus-ID</w:t>
        <w:br/>
        <w:t>• score (integer) — percentage 0-100</w:t>
        <w:br/>
        <w:t>• total_questions (integer)</w:t>
        <w:br/>
        <w:t>• correct_answers (integer)</w:t>
        <w:br/>
        <w:t>• answers (object) — {vraagnummer: antwoord_letter}</w:t>
        <w:br/>
        <w:t>• time_spent (integer) — seconden</w:t>
      </w:r>
    </w:p>
    <w:p>
      <w:r>
        <w:t>Verwerking: enrollment aanmaken/updaten, quiz-resultaat opslaan, certificaat genereren bij slagen, certifications-tabel updaten indien gekoppeld.</w:t>
      </w:r>
    </w:p>
    <w:p>
      <w:pPr>
        <w:pStyle w:val="Heading1"/>
      </w:pPr>
      <w:r>
        <w:t>5. Nieuwe training toevoegen — Workflow</w:t>
      </w:r>
    </w:p>
    <w:p>
      <w:r>
        <w:rPr>
          <w:b/>
        </w:rPr>
        <w:t xml:space="preserve">Stap 1: </w:t>
      </w:r>
      <w:r>
        <w:t>Maak het e-learning HTML-bestand en quiz-bestand aan (bijv. via JvG deliverables pipeline).</w:t>
      </w:r>
    </w:p>
    <w:p>
      <w:r>
        <w:rPr>
          <w:b/>
        </w:rPr>
        <w:t xml:space="preserve">Stap 2: </w:t>
      </w:r>
      <w:r>
        <w:t>Kopieer de HTML-bestanden naar /root/projects/jg/hseq-lms/course-content/&lt;cursus-naam&gt;/</w:t>
      </w:r>
    </w:p>
    <w:p>
      <w:r>
        <w:rPr>
          <w:b/>
        </w:rPr>
        <w:t xml:space="preserve">Stap 3: </w:t>
      </w:r>
      <w:r>
        <w:t>Voeg een record toe aan elearning_modules met title, category, quiz_questions (JSON), passing_score en status='draft'.</w:t>
      </w:r>
    </w:p>
    <w:p>
      <w:r>
        <w:rPr>
          <w:b/>
        </w:rPr>
        <w:t xml:space="preserve">Stap 4: </w:t>
      </w:r>
      <w:r>
        <w:t>Koppel de HTML-bestanden via /lms/admin/courses/&lt;id&gt;/content: vul bestandspad, bestandsnaam en type in.</w:t>
      </w:r>
    </w:p>
    <w:p>
      <w:r>
        <w:rPr>
          <w:b/>
        </w:rPr>
        <w:t xml:space="preserve">Stap 5: </w:t>
      </w:r>
      <w:r>
        <w:t>Controleer de cursus door deze te openen in de Course Player.</w:t>
      </w:r>
    </w:p>
    <w:p>
      <w:r>
        <w:rPr>
          <w:b/>
        </w:rPr>
        <w:t xml:space="preserve">Stap 6: </w:t>
      </w:r>
      <w:r>
        <w:t>Publiceer de cursus via de 'Publiceren'-knop (status → published).</w:t>
      </w:r>
    </w:p>
    <w:p>
      <w:r>
        <w:rPr>
          <w:b/>
        </w:rPr>
        <w:t xml:space="preserve">Stap 7: </w:t>
      </w:r>
      <w:r>
        <w:t>Stel optioneel compliance-regels in via lms_compliance_rules: koppel aan trainingsprogramma, stel geldigheidsduur en verplicht-status in.</w:t>
      </w:r>
    </w:p>
    <w:p>
      <w:r>
        <w:rPr>
          <w:b/>
        </w:rPr>
        <w:t xml:space="preserve">Stap 8: </w:t>
      </w:r>
      <w:r>
        <w:t>Wijst trainingen toe aan medewerkers via /lms/admin/enrollments.</w:t>
      </w:r>
    </w:p>
    <w:p>
      <w:pPr>
        <w:pStyle w:val="Heading1"/>
      </w:pPr>
      <w:r>
        <w:t>6. Certificaten en compliance</w:t>
      </w:r>
    </w:p>
    <w:p>
      <w:pPr>
        <w:pStyle w:val="Heading2"/>
      </w:pPr>
      <w:r>
        <w:t>Certificaatgeneratie</w:t>
      </w:r>
    </w:p>
    <w:p>
      <w:r>
        <w:t>Certificaten worden automatisch gegenereerd wanneer een medewerker de quiz haalt (score ≥ passing_score). Het certificaat wordt opgeslagen in trn_certificates met een unieke referentie: JvG-LMS-&lt;module_id&gt;-&lt;employee_id&gt;-&lt;hex&gt;.</w:t>
      </w:r>
    </w:p>
    <w:p>
      <w:pPr>
        <w:pStyle w:val="Heading2"/>
      </w:pPr>
      <w:r>
        <w:t>Vervaldatum-beheer</w:t>
      </w:r>
    </w:p>
    <w:p>
      <w:r>
        <w:t>De geldigheidsduur wordt bepaald door lms_compliance_rules.valid_period_days (default 365 dagen) of training_programs.valid_period_days indien gekoppeld. De Compliance Matrix berekent automatisch vervaldatums op basis van completed_at + valid_period_days.</w:t>
      </w:r>
    </w:p>
    <w:p>
      <w:pPr>
        <w:pStyle w:val="Heading2"/>
      </w:pPr>
      <w:r>
        <w:t>Hercertificering</w:t>
      </w:r>
    </w:p>
    <w:p>
      <w:r>
        <w:t>Bij hercertificering wordt een nieuwe inschrijving aangemaakt. Na slagen wordt een nieuw certificaat toegevoegd en de certifications-tabel geüpdatet met de nieuwe vervaldatum. Oude certificaten blijven in de historie behouden.</w:t>
      </w:r>
    </w:p>
    <w:p>
      <w:pPr>
        <w:pStyle w:val="Heading2"/>
      </w:pPr>
      <w:r>
        <w:t>Notificaties</w:t>
      </w:r>
    </w:p>
    <w:p>
      <w:r>
        <w:t>Het systeem ondersteunt compliance-regels met notification_days (default [30, 14, 7, 1]). De Compliance Alerts pagina (/admin/compliance/alerts) toont medewerkers met trainingen die binnen 30 dagen vervallen.</w:t>
      </w:r>
    </w:p>
    <w:p>
      <w:pPr>
        <w:pStyle w:val="Heading1"/>
      </w:pPr>
      <w:r>
        <w:t>7. Veelgestelde vragen</w:t>
      </w:r>
    </w:p>
    <w:p>
      <w:r>
        <w:rPr>
          <w:b/>
        </w:rPr>
        <w:t>Q: Hoe wijzig ik de slagingspercentage van een cursus?</w:t>
      </w:r>
    </w:p>
    <w:p>
      <w:pPr>
        <w:spacing w:after="200"/>
      </w:pPr>
      <w:r>
        <w:t>A: Update het veld passing_score in elearning_modules. Default is 70%.</w:t>
      </w:r>
    </w:p>
    <w:p>
      <w:r>
        <w:rPr>
          <w:b/>
        </w:rPr>
        <w:t>Q: Kan een medewerker een quiz opnieuw maken?</w:t>
      </w:r>
    </w:p>
    <w:p>
      <w:pPr>
        <w:spacing w:after="200"/>
      </w:pPr>
      <w:r>
        <w:t>A: Ja. Maximaal 3 pogingen (attempts_allowed in lms_enrollments). Elke poging wordt geregistreerd in lms_quiz_results.</w:t>
      </w:r>
    </w:p>
    <w:p>
      <w:r>
        <w:rPr>
          <w:b/>
        </w:rPr>
        <w:t>Q: Wat gebeurt er als een cursus wordt gedepubliceerd?</w:t>
      </w:r>
    </w:p>
    <w:p>
      <w:pPr>
        <w:spacing w:after="200"/>
      </w:pPr>
      <w:r>
        <w:t>A: De cursus verdwijnt uit het User Portal. Bestaande inschrijvingen en certificaten blijven behouden.</w:t>
      </w:r>
    </w:p>
    <w:p>
      <w:r>
        <w:rPr>
          <w:b/>
        </w:rPr>
        <w:t>Q: Hoe koppel ik een quiz aan een bestaand trainingsprogramma?</w:t>
      </w:r>
    </w:p>
    <w:p>
      <w:pPr>
        <w:spacing w:after="200"/>
      </w:pPr>
      <w:r>
        <w:t>A: Voeg een record toe aan lms_compliance_rules met elearning_module_id en training_program_id.</w:t>
      </w:r>
    </w:p>
    <w:p>
      <w:r>
        <w:rPr>
          <w:b/>
        </w:rPr>
        <w:t>Q: Waar worden cursusbestanden opgeslagen?</w:t>
      </w:r>
    </w:p>
    <w:p>
      <w:pPr>
        <w:spacing w:after="200"/>
      </w:pPr>
      <w:r>
        <w:t>A: Op de server in /root/projects/jg/hseq-lms/course-content/&lt;cursus-naam&gt;/. Pad wordt geregistreerd in lms_course_content.file_path.</w:t>
      </w:r>
    </w:p>
    <w:p>
      <w:r>
        <w:rPr>
          <w:b/>
        </w:rPr>
        <w:t>Q: Hoe exporteer ik compliance-data?</w:t>
      </w:r>
    </w:p>
    <w:p>
      <w:pPr>
        <w:spacing w:after="200"/>
      </w:pPr>
      <w:r>
        <w:t>A: Via de API: GET /api/lms/compliance/summary retourneert een JSON met total_employees, compliant, non_compliant en compliance_pct.</w:t>
      </w:r>
    </w:p>
    <w:p/>
    <w:p>
      <w:pPr>
        <w:jc w:val="center"/>
      </w:pPr>
      <w:r>
        <w:rPr>
          <w:color w:val="6B7280"/>
          <w:sz w:val="18"/>
        </w:rPr>
        <w:t>— Einde document —</w:t>
      </w:r>
    </w:p>
    <w:p>
      <w:pPr>
        <w:jc w:val="center"/>
      </w:pPr>
      <w:r>
        <w:rPr>
          <w:color w:val="6B7280"/>
          <w:sz w:val="16"/>
        </w:rPr>
        <w:t>JvG Consultancy | Safety • Governance • Advisory | © 2026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egoe UI" w:hAnsi="Segoe U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Segoe UI" w:hAnsi="Segoe U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Segoe UI" w:hAnsi="Segoe U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Segoe UI" w:hAnsi="Segoe U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