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b/>
          <w:color w:val="0055A4"/>
          <w:sz w:val="28"/>
        </w:rPr>
        <w:t>JvG Consultancy</w:t>
      </w:r>
    </w:p>
    <w:p/>
    <w:p>
      <w:pPr>
        <w:jc w:val="center"/>
      </w:pPr>
      <w:r>
        <w:rPr>
          <w:b/>
          <w:color w:val="003366"/>
          <w:sz w:val="56"/>
        </w:rPr>
        <w:t>AWARENESS TRAINING</w:t>
      </w:r>
    </w:p>
    <w:p>
      <w:pPr>
        <w:jc w:val="center"/>
      </w:pPr>
      <w:r>
        <w:rPr>
          <w:b/>
          <w:color w:val="0055A4"/>
          <w:sz w:val="36"/>
        </w:rPr>
        <w:t>Kwik (Hg) — De Onzichtbare Dreiging</w:t>
      </w:r>
    </w:p>
    <w:p>
      <w:pPr>
        <w:jc w:val="center"/>
      </w:pPr>
      <w:r>
        <w:rPr>
          <w:color w:val="6B7280"/>
          <w:sz w:val="24"/>
        </w:rPr>
        <w:t>30-45 minuten | Gevorderd niveau</w:t>
      </w:r>
    </w:p>
    <w:p/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Veld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Waarde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Type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Awareness Training (30-45 minuten)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Onderwerp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Kwik (Hg) — gevaren, blootstelling, wetgeving en veilig werken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Doelgroep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Operators (Gevorderd niveau)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Brondocument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Kwik procedure (HSEQ Database) + RIVM Kwik-richtlijnen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Datum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14 april 2026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Trainer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[Naam Trainer]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Locatie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[Locatie]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Versie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v1.0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Inhoudsopgave</w:t>
      </w:r>
    </w:p>
    <w:p>
      <w:pPr>
        <w:pStyle w:val="ListBullet"/>
      </w:pPr>
      <w:r>
        <w:t>Leerdoelen</w:t>
      </w:r>
    </w:p>
    <w:p>
      <w:pPr>
        <w:pStyle w:val="ListBullet"/>
      </w:pPr>
      <w:r>
        <w:t>Wat is Kwik? — Scheikundige basis</w:t>
      </w:r>
    </w:p>
    <w:p>
      <w:pPr>
        <w:pStyle w:val="ListBullet"/>
      </w:pPr>
      <w:r>
        <w:t>Kwik in de Industrie — Waar kom je het tegen?</w:t>
      </w:r>
    </w:p>
    <w:p>
      <w:pPr>
        <w:pStyle w:val="ListBullet"/>
      </w:pPr>
      <w:r>
        <w:t>Gezondheidseffecten — Acuut en Chronisch</w:t>
      </w:r>
    </w:p>
    <w:p>
      <w:pPr>
        <w:pStyle w:val="ListBullet"/>
      </w:pPr>
      <w:r>
        <w:t>Wetgeving &amp; Grenswaarden</w:t>
      </w:r>
    </w:p>
    <w:p>
      <w:pPr>
        <w:pStyle w:val="ListBullet"/>
      </w:pPr>
      <w:r>
        <w:t>Blootstellingsroutes – Hoe komt kwik in je lichaam?</w:t>
      </w:r>
    </w:p>
    <w:p>
      <w:pPr>
        <w:pStyle w:val="ListBullet"/>
      </w:pPr>
      <w:r>
        <w:t>Hiërarchie van Beheersmaatregelen</w:t>
      </w:r>
    </w:p>
    <w:p>
      <w:pPr>
        <w:pStyle w:val="ListBullet"/>
      </w:pPr>
      <w:r>
        <w:t>PBM's — Specificaties en Toepassing</w:t>
      </w:r>
    </w:p>
    <w:p>
      <w:pPr>
        <w:pStyle w:val="ListBullet"/>
      </w:pPr>
      <w:r>
        <w:t>Morsingsprotocol — 7 Stappen</w:t>
      </w:r>
    </w:p>
    <w:p>
      <w:pPr>
        <w:pStyle w:val="ListBullet"/>
      </w:pPr>
      <w:r>
        <w:t>Opruiminstructies per Situatie (RIVM)</w:t>
      </w:r>
    </w:p>
    <w:p>
      <w:pPr>
        <w:pStyle w:val="ListBullet"/>
      </w:pPr>
      <w:r>
        <w:t>Biomonitoring &amp; Medische Controle</w:t>
      </w:r>
    </w:p>
    <w:p>
      <w:pPr>
        <w:pStyle w:val="ListBullet"/>
      </w:pPr>
      <w:r>
        <w:t>Interactieve Elementen (Quiz + Discussie)</w:t>
      </w:r>
    </w:p>
    <w:p>
      <w:pPr>
        <w:pStyle w:val="ListBullet"/>
      </w:pPr>
      <w:r>
        <w:t>Samenvatting — Key Takeaways</w:t>
      </w:r>
    </w:p>
    <w:p>
      <w:pPr>
        <w:pStyle w:val="ListBullet"/>
      </w:pPr>
      <w:r>
        <w:t>Evaluatieformulier</w:t>
      </w:r>
    </w:p>
    <w:p>
      <w:pPr>
        <w:pStyle w:val="ListBullet"/>
      </w:pPr>
      <w:r>
        <w:t>Bronvermelding</w:t>
      </w:r>
    </w:p>
    <w:p>
      <w:r>
        <w:br w:type="page"/>
      </w:r>
    </w:p>
    <w:p>
      <w:pPr>
        <w:pStyle w:val="Heading1"/>
      </w:pPr>
      <w:r>
        <w:rPr>
          <w:color w:val="003366"/>
        </w:rPr>
        <w:t>Leerdoelen</w:t>
      </w:r>
    </w:p>
    <w:p>
      <w:r>
        <w:rPr>
          <w:i/>
        </w:rPr>
        <w:t>Na deze Awareness Training kan de deelnemer:</w:t>
      </w:r>
    </w:p>
    <w:p>
      <w:pPr>
        <w:pStyle w:val="ListNumber"/>
      </w:pPr>
      <w:r>
        <w:t>De scheikundige eigenschappen van kwik benoemen en verklaren waarom het bijzonder gevaarlijk is in industriële settings.</w:t>
      </w:r>
    </w:p>
    <w:p>
      <w:pPr>
        <w:pStyle w:val="ListNumber"/>
      </w:pPr>
      <w:r>
        <w:t>De drie vormen van kwik (elementair, anorganisch, organisch) onderscheiden en hun specifieke toxicologische profielen uitleggen.</w:t>
      </w:r>
    </w:p>
    <w:p>
      <w:pPr>
        <w:pStyle w:val="ListNumber"/>
      </w:pPr>
      <w:r>
        <w:t>De relevante Arbowetgeving (Arbobesluit art. 4.1a t/m 4.5, REACH) en grenswaarden (TWA 0,02 mg/m³) reproduceerbaar weergeven.</w:t>
      </w:r>
    </w:p>
    <w:p>
      <w:pPr>
        <w:pStyle w:val="ListNumber"/>
      </w:pPr>
      <w:r>
        <w:t>Het 7-staps morsingsprotocol feilloos uitvoeren en de RIVM-opruiminstructies per situatie toepassen.</w:t>
      </w:r>
    </w:p>
    <w:p>
      <w:pPr>
        <w:pStyle w:val="ListNumber"/>
      </w:pPr>
      <w:r>
        <w:t>De hiërarchie van beheersmaatregelen toepassen en de juiste PBM's selecteren voor specifieke kwik-werkzaamheden.</w:t>
      </w:r>
    </w:p>
    <w:p>
      <w:pPr>
        <w:pStyle w:val="Heading1"/>
      </w:pPr>
      <w:r>
        <w:rPr>
          <w:color w:val="003366"/>
        </w:rPr>
        <w:t>1. Wat is Kwik? — Scheikundige Basis</w:t>
      </w:r>
    </w:p>
    <w:p>
      <w:pPr>
        <w:pStyle w:val="Heading2"/>
      </w:pPr>
      <w:r>
        <w:rPr>
          <w:color w:val="003366"/>
        </w:rPr>
        <w:t>1.1 Elementaire eigenschappen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Eigenschap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Waarde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Relevantie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Symbool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Hg (Hydrargyrum)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Grieks: vloeibaar zilver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Atoomnummer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80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Zwaar metaal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Aggregatietoestand (20°C)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Vloeibaar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ENIG metaal dat vloeibaar is bij kamertemperatuur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Smeltpunt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-38,8°C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Vloeit altijd in werkomstandigheden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Kookpunt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356,7°C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Verdampt bij veel lagere temperaturen dan kookpunt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Dampdruk (20°C)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0,0012 mmHg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Verdampt continu bij kamertemperatuur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Dichtheid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13.546 kg/m³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13,5x zwaarder dan water — verzinkt in water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Geur/kleur/smaak dampen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Reukloos, kleurloos, smaakloos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ONMERKBAAR zonder meetapparatuur</w:t>
            </w:r>
          </w:p>
        </w:tc>
      </w:tr>
    </w:tbl>
    <w:p>
      <w:pPr>
        <w:pStyle w:val="Heading2"/>
      </w:pPr>
      <w:r>
        <w:rPr>
          <w:color w:val="003366"/>
        </w:rPr>
        <w:t>1.2 Waarom is kwik zo gevaarlijk?</w:t>
      </w:r>
    </w:p>
    <w:p>
      <w:pPr>
        <w:pStyle w:val="ListBullet"/>
      </w:pPr>
      <w:r>
        <w:t>Vloeibaar bij kamertemperatuur — verdampt continu, ook zonder verwarming.</w:t>
      </w:r>
    </w:p>
    <w:p>
      <w:pPr>
        <w:pStyle w:val="ListBullet"/>
      </w:pPr>
      <w:r>
        <w:t>Dampen zijn compleet onzichtbaar en onruikbaar — enige detectie is via kwikdampmeter.</w:t>
      </w:r>
    </w:p>
    <w:p>
      <w:pPr>
        <w:pStyle w:val="ListBullet"/>
      </w:pPr>
      <w:r>
        <w:t>Dampdruk voldoende om bij 20°C in een kleine ruimte de grenswaarde te overschrijden vanwege een kleine druppel.</w:t>
      </w:r>
    </w:p>
    <w:p>
      <w:pPr>
        <w:pStyle w:val="ListBullet"/>
      </w:pPr>
      <w:r>
        <w:t>Lipofiel — passeert de bloed-hersenbarrière en het zenuwstelsel.</w:t>
      </w:r>
    </w:p>
    <w:p>
      <w:pPr>
        <w:pStyle w:val="ListBullet"/>
      </w:pPr>
      <w:r>
        <w:t>Bio-accumulatief — hoopt op in het lichaam en in de voedselketen (bijzonder via vis).</w:t>
      </w:r>
    </w:p>
    <w:p>
      <w:pPr>
        <w:pStyle w:val="ListBullet"/>
      </w:pPr>
      <w:r>
        <w:t>REACH SVHC — Stof van Zeer Grote Zorg (kankerverdenking H351).</w:t>
      </w:r>
    </w:p>
    <w:p>
      <w:pPr>
        <w:pStyle w:val="Heading1"/>
      </w:pPr>
      <w:r>
        <w:rPr>
          <w:color w:val="003366"/>
        </w:rPr>
        <w:t>2. Kwik in de Industrie — Waar kom je het tegen?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Sector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Kwikbron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Risicosituatie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Petrochemie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Kwik in aardgas en ruwe olie (natuurlijk voorkomen)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Kwikbelastingmeters, lekkages bij onderhoud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Chemische industrie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Kwikcel-elektrolyse (chloor-alkali)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Chloorproductie, kwikresiduen in apparatuur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Offshore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Kwik in boorvloeistoffen en productiewater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Blootstelling bij putbehandeling en scheepsonderhoud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Bouw/renovatie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Kwik in oude thermostaten, schakelaars, fluorescentielampen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Sloop en renovatie van oudere gebouwen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Laboratoria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Kwikthermometers, barometers, reagentia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Breuk van instrumenten, morsing bij experimenten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Tandheelkunde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Amalgaam (elementair kwik + zilver/tin)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Amalgaamresten, verbranding van afval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Afvalverwerking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Kwikhoudend afval (batterijen, lampen, elektronica)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Sortering, verwerking en storten van afval</w:t>
            </w:r>
          </w:p>
        </w:tc>
      </w:tr>
    </w:tbl>
    <w:p/>
    <w:p>
      <w:pPr>
        <w:pStyle w:val="Heading2"/>
      </w:pPr>
      <w:r>
        <w:rPr>
          <w:color w:val="003366"/>
        </w:rPr>
        <w:t>2.1 Praktijkvoorbeeld: Petrochemische installatie</w:t>
      </w:r>
    </w:p>
    <w:p>
      <w:r>
        <w:rPr>
          <w:b/>
          <w:color w:val="BE3232"/>
        </w:rPr>
        <w:t xml:space="preserve">Casus: </w:t>
      </w:r>
      <w:r>
        <w:t>Bij routinematig onderhoud aan een kwikbelastingmeter in een NAM-locatie werd een micro-lekkage ontdekt (ca. 0,3 ml kwik). Operator ruimde op met een papieren doek — zonder PBM's, zonder ventilatie. Kwikdampconcentratie steeg naar 0,05 mg/m³ (2,5x boven TWA). De operator had gedurende 3 weken tremor, geheugenverlies en metaalsmaak. Herstel duurde 6 maanden met medische begeleiding.</w:t>
      </w:r>
    </w:p>
    <w:p>
      <w:r>
        <w:rPr>
          <w:b/>
          <w:color w:val="003366"/>
        </w:rPr>
        <w:t xml:space="preserve">Les: </w:t>
      </w:r>
      <w:r>
        <w:t>Zelfs micro-lekkages (&lt; 1 ml) kunnen de grenswaarde overschrijden in onbeluchte ruimtes. Altijd HSEQ inschakelen.</w:t>
      </w:r>
    </w:p>
    <w:p>
      <w:pPr>
        <w:pStyle w:val="Heading1"/>
      </w:pPr>
      <w:r>
        <w:rPr>
          <w:color w:val="003366"/>
        </w:rPr>
        <w:t>3. Gezondheidseffecten — Acuut en Chronisch</w:t>
      </w:r>
    </w:p>
    <w:p>
      <w:pPr>
        <w:pStyle w:val="Heading2"/>
      </w:pPr>
      <w:r>
        <w:rPr>
          <w:color w:val="003366"/>
        </w:rPr>
        <w:t>3.1 Drie vormen van kwik en hun toxicologie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</w:tcPr>
          <w:p>
            <w:r>
              <w:rPr>
                <w:b/>
                <w:sz w:val="20"/>
              </w:rPr>
              <w:t>Vorm</w:t>
            </w:r>
          </w:p>
        </w:tc>
        <w:tc>
          <w:tcPr>
            <w:tcW w:type="dxa" w:w="1881"/>
          </w:tcPr>
          <w:p>
            <w:r>
              <w:rPr>
                <w:b/>
                <w:sz w:val="20"/>
              </w:rPr>
              <w:t>Opname</w:t>
            </w:r>
          </w:p>
        </w:tc>
        <w:tc>
          <w:tcPr>
            <w:tcW w:type="dxa" w:w="1881"/>
          </w:tcPr>
          <w:p>
            <w:r>
              <w:rPr>
                <w:b/>
                <w:sz w:val="20"/>
              </w:rPr>
              <w:t>Doelorganen</w:t>
            </w:r>
          </w:p>
        </w:tc>
        <w:tc>
          <w:tcPr>
            <w:tcW w:type="dxa" w:w="1881"/>
          </w:tcPr>
          <w:p>
            <w:r>
              <w:rPr>
                <w:b/>
                <w:sz w:val="20"/>
              </w:rPr>
              <w:t>Acuut effect</w:t>
            </w:r>
          </w:p>
        </w:tc>
        <w:tc>
          <w:tcPr>
            <w:tcW w:type="dxa" w:w="1881"/>
          </w:tcPr>
          <w:p>
            <w:r>
              <w:rPr>
                <w:b/>
                <w:sz w:val="20"/>
              </w:rPr>
              <w:t>Chronisch effect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Elementair (Hg⁰)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Inhalatie dampen (&gt;80%)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Longen, CNS, nieren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Hoofdpijn, tremor, metaalsmaak, longirritatie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Neurotoxiciteit, erithisme, nierschade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Anorganisch (Hg²⁺)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Dermaal, oraal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Nieren, GI-tract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Misselijkheid, braken, maagpijn, corrosie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Nierfalen, proteïnurie, huidreacties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Organisch (CH₃Hg⁺)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Oraal (voedselketen)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CNS (hersenbalken)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Ataxie, dysartrie, gezichtsveldverlies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Minamata-ziekte, irreversibele hersenschade</w:t>
            </w:r>
          </w:p>
        </w:tc>
      </w:tr>
    </w:tbl>
    <w:p>
      <w:pPr>
        <w:pStyle w:val="Heading2"/>
      </w:pPr>
      <w:r>
        <w:rPr>
          <w:color w:val="003366"/>
        </w:rPr>
        <w:t>3.2 Acute blootstelling — Symptomenchecker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Orgaansysteem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Symptomen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Ernst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Centraal zenuwstelsel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Hoofdpijn, duizeligheid, tremor, concentratieverlies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Matig tot ernstig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Respiratoir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Keelpijn, hoesten, benauwdheid, longirritatie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Matig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Gastro-intestinaal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Metaalsmaak, speekselvloed, misselijkheid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Matig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Oraal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Tandvleesontsteking (stomatitis), loszittende tanden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Matig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Dermaal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Rode jeukende huiduitslag, branderig gevoel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Licht tot matig</w:t>
            </w:r>
          </w:p>
        </w:tc>
      </w:tr>
    </w:tbl>
    <w:p>
      <w:pPr>
        <w:pStyle w:val="Heading2"/>
      </w:pPr>
      <w:r>
        <w:rPr>
          <w:color w:val="003366"/>
        </w:rPr>
        <w:t>3.3 Chronische blootstelling — De stille vernietiger</w:t>
      </w:r>
    </w:p>
    <w:p>
      <w:pPr>
        <w:pStyle w:val="ListBullet"/>
      </w:pPr>
      <w:r>
        <w:t>Erithisme: Persoonlijkheidsveranderingen — prikkelbaarheid, sociale terugtrekking, verlegenheid, depressieve symptomen.</w:t>
      </w:r>
    </w:p>
    <w:p>
      <w:pPr>
        <w:pStyle w:val="ListBullet"/>
      </w:pPr>
      <w:r>
        <w:t>Intentië tremor: Trillen bij gerichte bewegingen (handen, tong, oogleden) — verergert bij stress.</w:t>
      </w:r>
    </w:p>
    <w:p>
      <w:pPr>
        <w:pStyle w:val="ListBullet"/>
      </w:pPr>
      <w:r>
        <w:t>Progressief geheugenverlies: Korte-termijn geheugen als eerste aangetast, later langetermijn.</w:t>
      </w:r>
    </w:p>
    <w:p>
      <w:pPr>
        <w:pStyle w:val="ListBullet"/>
      </w:pPr>
      <w:r>
        <w:t>Nierschade: Proteïnurie, verhoogd creatinine, bij langdurige blootstelling risico op nierfalen.</w:t>
      </w:r>
    </w:p>
    <w:p>
      <w:pPr>
        <w:pStyle w:val="ListBullet"/>
      </w:pPr>
      <w:r>
        <w:t>Perifere neuropathie: Tintelingen en gevoelsverlies in handen en voeten.</w:t>
      </w:r>
    </w:p>
    <w:p>
      <w:pPr>
        <w:pStyle w:val="ListBullet"/>
      </w:pPr>
      <w:r>
        <w:t>Reproductieve toxiciteit: Verminderde vruchtbaarheid, risico voor de ongeboren vrucht (teratogeen).</w:t>
      </w:r>
    </w:p>
    <w:p>
      <w:r>
        <w:rPr>
          <w:b/>
          <w:color w:val="003366"/>
          <w:sz w:val="24"/>
        </w:rPr>
        <w:t xml:space="preserve">Kernboodschap: </w:t>
      </w:r>
      <w:r>
        <w:rPr>
          <w:sz w:val="24"/>
        </w:rPr>
        <w:t>Chronische blootstelling is verraderlijk omdat de symptomen langzaam ontwikkelen en aanvankelijk aan andere oorzaken worden toegeschreven. Biomonitoring is essentieel.</w:t>
      </w:r>
    </w:p>
    <w:p>
      <w:pPr>
        <w:pStyle w:val="Heading1"/>
      </w:pPr>
      <w:r>
        <w:rPr>
          <w:color w:val="003366"/>
        </w:rPr>
        <w:t>4. Wetgeving &amp; Grenswaarden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sz w:val="20"/>
              </w:rPr>
              <w:t>Wetgeving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Artikel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Vereiste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Relevantie voor operator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Arbowet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Art. 3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Arbobeleid inclusief gevaarlijke stoffen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Werkgeversverantwoordelijkheid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Arbobesluit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Art. 4.1a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Blootstelling voorkomen of minimaliseren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Bronmaatregelen verplicht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Arbobesluit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Art. 4.1b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OEL-grenswaarden naleven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TWA 0,02 mg/m³ is wettelijk maximum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Arbobesluit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Art. 4.1c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RI&amp;E moet kwikrisico's inventariseren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Kwik moet in jouw RI&amp;E staan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Arbobesluit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Art. 4.5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Voorlichting over gevaarlijke stoffen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DEZE training voldoet aan art. 4.5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REACH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Verordening 1907/2006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SVHC-registratie en beperkingen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Kwik = Stof van Zeer Grote Zorg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CLP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Verordening 1272/2008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H351 classificatie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Kankerverdenking — voorzorg principe</w:t>
            </w:r>
          </w:p>
        </w:tc>
      </w:tr>
    </w:tbl>
    <w:p>
      <w:pPr>
        <w:pStyle w:val="Heading2"/>
      </w:pPr>
      <w:r>
        <w:rPr>
          <w:color w:val="003366"/>
        </w:rPr>
        <w:t>4.1 Grenswaarden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Parameter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Waarde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Toelichting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TWA (8-uur)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0,02 mg/m³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Time-Weighted Average over 8 uur werkdag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STEL (15 min)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Niet vastgesteld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Kwik kent geen korte-termijn limiet — altijd minimaliseren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Biologische grenswaarde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Kwik in urine: &lt; 20 µg/g creatinine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Biomonitoring via bedrijfsarts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H-notatie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H351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Kan kanker veroorzaken (verdacht) — CLP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Geurdrempel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Niet van toepassing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Reukloos — geen waarschuwingssignaal</w:t>
            </w:r>
          </w:p>
        </w:tc>
      </w:tr>
    </w:tbl>
    <w:p>
      <w:r>
        <w:rPr>
          <w:b/>
        </w:rPr>
        <w:t xml:space="preserve">Vergelijkingspunt: </w:t>
      </w:r>
      <w:r>
        <w:t>0,02 mg/m³ = 20 microgram per kubieke meter. Ter illustratie: een druppel kwik van 1 mm diameter (ongeveer de punt van een pen) bevat ~7 mg kwik en kan in een gesloten kamer van 4x4x3 meter al leiden tot concentraties ver boven de grenswaarde.</w:t>
      </w:r>
    </w:p>
    <w:p>
      <w:pPr>
        <w:pStyle w:val="Heading1"/>
      </w:pPr>
      <w:r>
        <w:rPr>
          <w:color w:val="003366"/>
        </w:rPr>
        <w:t>5. Blootstellingsroutes — Hoe komt kwik in je lichaam?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</w:tcPr>
          <w:p>
            <w:r>
              <w:rPr>
                <w:b/>
                <w:sz w:val="20"/>
              </w:rPr>
              <w:t>Route</w:t>
            </w:r>
          </w:p>
        </w:tc>
        <w:tc>
          <w:tcPr>
            <w:tcW w:type="dxa" w:w="1881"/>
          </w:tcPr>
          <w:p>
            <w:r>
              <w:rPr>
                <w:b/>
                <w:sz w:val="20"/>
              </w:rPr>
              <w:t>Efficiëntie</w:t>
            </w:r>
          </w:p>
        </w:tc>
        <w:tc>
          <w:tcPr>
            <w:tcW w:type="dxa" w:w="1881"/>
          </w:tcPr>
          <w:p>
            <w:r>
              <w:rPr>
                <w:b/>
                <w:sz w:val="20"/>
              </w:rPr>
              <w:t>Vorm</w:t>
            </w:r>
          </w:p>
        </w:tc>
        <w:tc>
          <w:tcPr>
            <w:tcW w:type="dxa" w:w="1881"/>
          </w:tcPr>
          <w:p>
            <w:r>
              <w:rPr>
                <w:b/>
                <w:sz w:val="20"/>
              </w:rPr>
              <w:t>Mechanisme</w:t>
            </w:r>
          </w:p>
        </w:tc>
        <w:tc>
          <w:tcPr>
            <w:tcW w:type="dxa" w:w="1881"/>
          </w:tcPr>
          <w:p>
            <w:r>
              <w:rPr>
                <w:b/>
                <w:sz w:val="20"/>
              </w:rPr>
              <w:t>Preventie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Inhalatie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~80%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Elementair (dampen)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Kwikdamp geabsorbeerd via longblaasjes direct in bloedbaan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Afzuiging, ventilatie, gesloten systemen, FFP3+A2P3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Dermaal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~5-15%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Elementair, anorganisch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Absorptie door huid, verhoogd bij beschadigde huid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Nitril/Viton handschoenen, beschermkleding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Oraal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&lt; 0,01%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Elementair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Nauwelijks absorptie via GI-tract (maar wel gevaar voor aspiratie)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Niet eten/drinken/roken bij werk, handen wassen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Oraal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&gt; 95%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Organisch (methylkwik)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Vrijwel volledige absorptie via GI-tract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Visconsumptie advies opvolgen (vooral zwangeren)</w:t>
            </w:r>
          </w:p>
        </w:tc>
      </w:tr>
    </w:tbl>
    <w:p>
      <w:r>
        <w:rPr>
          <w:b/>
          <w:color w:val="BE3232"/>
        </w:rPr>
        <w:t xml:space="preserve">Kerninzicht: </w:t>
      </w:r>
      <w:r>
        <w:t>Inhalatie van kwikdampen is verantwoordelijk voor &gt;80% van industriële blootstelling. Dampen passeren de bloed-hersenbarrière binnen minuten. Dit maakt ventilatie en afzuiking de #1 prioriteit.</w:t>
      </w:r>
    </w:p>
    <w:p>
      <w:pPr>
        <w:pStyle w:val="Heading1"/>
      </w:pPr>
      <w:r>
        <w:rPr>
          <w:color w:val="003366"/>
        </w:rPr>
        <w:t>6. Hiërarchie van Beheersmaatregelen</w:t>
      </w:r>
    </w:p>
    <w:p>
      <w:r>
        <w:rPr>
          <w:b/>
          <w:color w:val="003366"/>
          <w:sz w:val="24"/>
        </w:rPr>
        <w:t>1. ELIMINATIE</w:t>
        <w:br/>
      </w:r>
      <w:r>
        <w:rPr>
          <w:b/>
        </w:rPr>
        <w:t>Kwik volledig verwijderen uit het proces</w:t>
        <w:br/>
      </w:r>
      <w:r>
        <w:rPr>
          <w:i/>
          <w:color w:val="6B7280"/>
        </w:rPr>
        <w:t>Voorbeeld: Digitale druksensoren vervangen kwikmanometers; LED-verlichting vervangen TL-lampen</w:t>
      </w:r>
    </w:p>
    <w:p>
      <w:r>
        <w:rPr>
          <w:b/>
          <w:color w:val="003366"/>
          <w:sz w:val="24"/>
        </w:rPr>
        <w:t>2. SUBSTITUTIE</w:t>
        <w:br/>
      </w:r>
      <w:r>
        <w:rPr>
          <w:b/>
        </w:rPr>
        <w:t>Minder gevaarlijk alternatief</w:t>
        <w:br/>
      </w:r>
      <w:r>
        <w:rPr>
          <w:i/>
          <w:color w:val="6B7280"/>
        </w:rPr>
        <w:t>Voorbeeld: Alcoholthermometers ipv kwikthermometers; elektronische schakelaars</w:t>
      </w:r>
    </w:p>
    <w:p>
      <w:r>
        <w:rPr>
          <w:b/>
          <w:color w:val="003366"/>
          <w:sz w:val="24"/>
        </w:rPr>
        <w:t>3. TECHNISCH</w:t>
        <w:br/>
      </w:r>
      <w:r>
        <w:rPr>
          <w:b/>
        </w:rPr>
        <w:t>Technische barrières</w:t>
        <w:br/>
      </w:r>
      <w:r>
        <w:rPr>
          <w:i/>
          <w:color w:val="6B7280"/>
        </w:rPr>
        <w:t>Voorbeeld: Gesloten systemen, lokale afzuiging, kwikabsorbers, dampbarrières, negative pressure enclosures</w:t>
      </w:r>
    </w:p>
    <w:p>
      <w:r>
        <w:rPr>
          <w:b/>
          <w:color w:val="003366"/>
          <w:sz w:val="24"/>
        </w:rPr>
        <w:t>4. ORGANISATORISCH</w:t>
        <w:br/>
      </w:r>
      <w:r>
        <w:rPr>
          <w:b/>
        </w:rPr>
        <w:t>Procedures en planning</w:t>
        <w:br/>
      </w:r>
      <w:r>
        <w:rPr>
          <w:i/>
          <w:color w:val="6B7280"/>
        </w:rPr>
        <w:t>Voorbeeld: Werkvergunningssysteem, toegangsbeperking, taakrotatie (expositietijd beperken), signalering</w:t>
      </w:r>
    </w:p>
    <w:p>
      <w:r>
        <w:rPr>
          <w:b/>
          <w:color w:val="003366"/>
          <w:sz w:val="24"/>
        </w:rPr>
        <w:t>5. PBM's</w:t>
        <w:br/>
      </w:r>
      <w:r>
        <w:rPr>
          <w:b/>
        </w:rPr>
        <w:t>Persoonlijke bescherming (LAATSTE MIDDEL)</w:t>
        <w:br/>
      </w:r>
      <w:r>
        <w:rPr>
          <w:i/>
          <w:color w:val="6B7280"/>
        </w:rPr>
        <w:t>Voorbeeld: FFP3+A2P3 masker, nitril handschoenen, gesloten goggles, wegweroverall</w:t>
      </w:r>
    </w:p>
    <w:p>
      <w:pPr>
        <w:pStyle w:val="Heading1"/>
      </w:pPr>
      <w:r>
        <w:rPr>
          <w:color w:val="003366"/>
        </w:rPr>
        <w:t>7. PBM's — Specificaties en Toepassing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</w:tcPr>
          <w:p>
            <w:r>
              <w:rPr>
                <w:b/>
                <w:sz w:val="20"/>
              </w:rPr>
              <w:t>PBM</w:t>
            </w:r>
          </w:p>
        </w:tc>
        <w:tc>
          <w:tcPr>
            <w:tcW w:type="dxa" w:w="1881"/>
          </w:tcPr>
          <w:p>
            <w:r>
              <w:rPr>
                <w:b/>
                <w:sz w:val="20"/>
              </w:rPr>
              <w:t>Type/Specificatie</w:t>
            </w:r>
          </w:p>
        </w:tc>
        <w:tc>
          <w:tcPr>
            <w:tcW w:type="dxa" w:w="1881"/>
          </w:tcPr>
          <w:p>
            <w:r>
              <w:rPr>
                <w:b/>
                <w:sz w:val="20"/>
              </w:rPr>
              <w:t>EN-norm</w:t>
            </w:r>
          </w:p>
        </w:tc>
        <w:tc>
          <w:tcPr>
            <w:tcW w:type="dxa" w:w="1881"/>
          </w:tcPr>
          <w:p>
            <w:r>
              <w:rPr>
                <w:b/>
                <w:sz w:val="20"/>
              </w:rPr>
              <w:t>Toepassing</w:t>
            </w:r>
          </w:p>
        </w:tc>
        <w:tc>
          <w:tcPr>
            <w:tcW w:type="dxa" w:w="1881"/>
          </w:tcPr>
          <w:p>
            <w:r>
              <w:rPr>
                <w:b/>
                <w:sz w:val="20"/>
              </w:rPr>
              <w:t>Vervanging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Ademhalingsbescherming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FFP3 met koolfilter OF A2P3 volgelaatmasker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EN 14387 / EN 149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Bij alle werkzaamheden met kwikdamp-risico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Filters elke 8 uur of bij doorbraak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Handschoenen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Nitril (dubbel gevoerd); Viton bij langdurig contact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EN 374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Direct contact met kwik of gecontamineerde oppervlakken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Direct bij scheur of penetratie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Veiligheidsbril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Gesloten goggles (NIET gewone veiligheidsbril)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EN 166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Spatten van vloeibaar kwik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Na elk incident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Werkkleding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Afsluitend; wegweroverall (Tyvek-type) bij morsing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EN 14605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Bescherming tegen dermale blootstelling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Na morsing direct verwijderen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Schoeisel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Gesloten werkschoenen, eventueel overlaarzen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EN ISO 20345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Contaminatie voorkomen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Na morsing controleren</w:t>
            </w:r>
          </w:p>
        </w:tc>
      </w:tr>
    </w:tbl>
    <w:p>
      <w:pPr>
        <w:pStyle w:val="Heading1"/>
      </w:pPr>
      <w:r>
        <w:rPr>
          <w:color w:val="003366"/>
        </w:rPr>
        <w:t>8. Morsingsprotocol — 7 Stappen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sz w:val="20"/>
              </w:rPr>
              <w:t>Stap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Actie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Verantwoordelijke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Belangrijkste DO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RUIMTE ONTRUIMEN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Operator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Iedereen weg — ook zwangeren en niet-betrokkenen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VENTILATIE MAXIMALEN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Operator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Ramen open, afzuiging aan, verwarming UIT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MELDEN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Operator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Leidinggevende + HSEQ direct bellen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ZONE AFZETTEN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HSEQ / Leidinggevende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Minimaal 3 meter, tape en borden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PROFESSIONELE OPRUIMING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Opgeleide HSEQ'er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Kwikabsorber, speciale kit, NOOIT stofzuiger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KWIKDAMPMETING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HSEQ Specialist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Dräger-pomp of lumex-meter, resultaat &lt; 0,02 mg/m³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REGISTRATIE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HSEQ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Incidentrapport, RI&amp;E update, bronanalyse</w:t>
            </w:r>
          </w:p>
        </w:tc>
      </w:tr>
    </w:tbl>
    <w:p/>
    <w:p>
      <w:r>
        <w:rPr>
          <w:b/>
          <w:color w:val="003366"/>
          <w:sz w:val="28"/>
        </w:rPr>
        <w:t xml:space="preserve">⚠️ GOUDEN REGEL: </w:t>
      </w:r>
      <w:r>
        <w:rPr>
          <w:b/>
          <w:sz w:val="28"/>
        </w:rPr>
        <w:t>"Raak kwik NOOIT aan. Meld ALTIJD direct. Laat opruimen over aan specialisten."</w:t>
      </w:r>
    </w:p>
    <w:p>
      <w:pPr>
        <w:pStyle w:val="Heading1"/>
      </w:pPr>
      <w:r>
        <w:rPr>
          <w:color w:val="003366"/>
        </w:rPr>
        <w:t>9. Opruiminstructies per Situatie (RIVM)</w:t>
      </w:r>
    </w:p>
    <w:p>
      <w:r>
        <w:rPr>
          <w:i/>
          <w:color w:val="6B7280"/>
        </w:rPr>
        <w:t>Bron: RIVM — www.rivm.nl/kwik (actueel 2026)</w:t>
      </w:r>
    </w:p>
    <w:p>
      <w:pPr>
        <w:pStyle w:val="Heading2"/>
      </w:pPr>
      <w:r>
        <w:rPr>
          <w:color w:val="003366"/>
        </w:rPr>
        <w:t>9.1 Barometer / Bloeddrukmeter (veel kwik)</w:t>
      </w:r>
    </w:p>
    <w:p>
      <w:pPr>
        <w:pStyle w:val="ListBullet"/>
      </w:pPr>
      <w:r>
        <w:t>NIET zelf opruimen — altijd professioneel bedrijf inschakelen</w:t>
      </w:r>
    </w:p>
    <w:p>
      <w:pPr>
        <w:pStyle w:val="ListBullet"/>
      </w:pPr>
      <w:r>
        <w:t>Altijd contact opnemen met GGD (afdeling Milieu en Gezondheid)</w:t>
      </w:r>
    </w:p>
    <w:p>
      <w:pPr>
        <w:pStyle w:val="ListBullet"/>
      </w:pPr>
      <w:r>
        <w:t>Kwikdampmeting verplicht na opruiming</w:t>
      </w:r>
    </w:p>
    <w:p>
      <w:pPr>
        <w:pStyle w:val="Heading2"/>
      </w:pPr>
      <w:r>
        <w:rPr>
          <w:color w:val="003366"/>
        </w:rPr>
        <w:t>9.2 Kwikthermometer (weinig kwik)</w:t>
      </w:r>
    </w:p>
    <w:p>
      <w:pPr>
        <w:pStyle w:val="ListBullet"/>
      </w:pPr>
      <w:r>
        <w:t>Harde ondergrond: Kwikdruppels verzamelen met stiff papier of kwikabsorber; in dubbel afgesloten container</w:t>
      </w:r>
    </w:p>
    <w:p>
      <w:pPr>
        <w:pStyle w:val="ListBullet"/>
      </w:pPr>
      <w:r>
        <w:t>Laminaatvloer: Voorzichtig laminaat verwijderen rondom morsing; ondergrond decontamineren</w:t>
      </w:r>
    </w:p>
    <w:p>
      <w:pPr>
        <w:pStyle w:val="ListBullet"/>
      </w:pPr>
      <w:r>
        <w:t>Zachte ondergrond (tapijt/stof): Besmette materialen verwijderen en in dubbele plastic zak afvoeren</w:t>
      </w:r>
    </w:p>
    <w:p>
      <w:pPr>
        <w:pStyle w:val="Heading2"/>
      </w:pPr>
      <w:r>
        <w:rPr>
          <w:color w:val="003366"/>
        </w:rPr>
        <w:t>9.3 Spaarlamp / TL-lamp (poedervormig kwik)</w:t>
      </w:r>
    </w:p>
    <w:p>
      <w:pPr>
        <w:pStyle w:val="ListBullet"/>
      </w:pPr>
      <w:r>
        <w:t>Eerst 15 minuten wachten met ventilatie — hoge initiële kwikconcentratie</w:t>
      </w:r>
    </w:p>
    <w:p>
      <w:pPr>
        <w:pStyle w:val="ListBullet"/>
      </w:pPr>
      <w:r>
        <w:t>Stukken glas opruimen met stiff papier; kwikpoeder dekken met vochtig papieren doek</w:t>
      </w:r>
    </w:p>
    <w:p>
      <w:pPr>
        <w:pStyle w:val="ListBullet"/>
      </w:pPr>
      <w:r>
        <w:t>Alles in glazen pot met deksel; daarna in dubbele plastic zak</w:t>
      </w:r>
    </w:p>
    <w:p>
      <w:pPr>
        <w:pStyle w:val="ListBullet"/>
      </w:pPr>
      <w:r>
        <w:t>Buiten zetten en inleveren bij milieustraat ( klein chemisch afval)</w:t>
      </w:r>
    </w:p>
    <w:p>
      <w:pPr>
        <w:pStyle w:val="Heading2"/>
      </w:pPr>
      <w:r>
        <w:rPr>
          <w:color w:val="003366"/>
        </w:rPr>
        <w:t>9.4 ABSOLUUT VERBODEN bij ALLE situaties</w:t>
      </w:r>
    </w:p>
    <w:p>
      <w:pPr>
        <w:pStyle w:val="ListBullet"/>
      </w:pPr>
      <w:r>
        <w:rPr>
          <w:color w:val="BE3232"/>
        </w:rPr>
        <w:t>Stofzuiger gebruiken — blaast kwikdampen de ruimte in</w:t>
      </w:r>
    </w:p>
    <w:p>
      <w:pPr>
        <w:pStyle w:val="ListBullet"/>
      </w:pPr>
      <w:r>
        <w:rPr>
          <w:color w:val="BE3232"/>
        </w:rPr>
        <w:t>Bezem gebruiken — breekt kwikdruppels in kleinere druppels (meer damp)</w:t>
      </w:r>
    </w:p>
    <w:p>
      <w:pPr>
        <w:pStyle w:val="ListBullet"/>
      </w:pPr>
      <w:r>
        <w:rPr>
          <w:color w:val="BE3232"/>
        </w:rPr>
        <w:t>Kwik door afvoer spoelen — milieutoxiciteit + rioleringsproblemen</w:t>
      </w:r>
    </w:p>
    <w:p>
      <w:pPr>
        <w:pStyle w:val="ListBullet"/>
      </w:pPr>
      <w:r>
        <w:rPr>
          <w:color w:val="BE3232"/>
        </w:rPr>
        <w:t>Wasmachine gebruiken voor besmette kleding — kwik verspreidt zich</w:t>
      </w:r>
    </w:p>
    <w:p>
      <w:pPr>
        <w:pStyle w:val="Heading1"/>
      </w:pPr>
      <w:r>
        <w:rPr>
          <w:color w:val="003366"/>
        </w:rPr>
        <w:t>10. Biomonitoring &amp; Medische Controle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sz w:val="20"/>
              </w:rPr>
              <w:t>Parameter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Normaal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Verhoogd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Actie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Kwik in urine (µg/g creatinine)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&lt; 5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5-20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Brononderzoek + controle na 3 maanden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Kwik in urine (µg/g creatinine)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&lt; 20 (grenswaarde)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&gt; 20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Direct werkonderbreking + behandeling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Kwik in bloed (µg/L)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&lt; 5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&gt; 10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Acute blootstelling vermoeden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Proteïnurie (nieren)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Afwezig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Aanwezig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Chronische nierschake controle</w:t>
            </w:r>
          </w:p>
        </w:tc>
      </w:tr>
    </w:tbl>
    <w:p/>
    <w:p>
      <w:r>
        <w:rPr>
          <w:b/>
        </w:rPr>
        <w:t>Protocol bij verhoogde waarden:</w:t>
      </w:r>
    </w:p>
    <w:p>
      <w:pPr>
        <w:pStyle w:val="ListNumber"/>
      </w:pPr>
      <w:r>
        <w:t>Werk direct onderbreken — geen verdere blootstelling</w:t>
      </w:r>
    </w:p>
    <w:p>
      <w:pPr>
        <w:pStyle w:val="ListNumber"/>
      </w:pPr>
      <w:r>
        <w:t>Bedrijfsarts inschakelen voor medische beoordeling</w:t>
      </w:r>
    </w:p>
    <w:p>
      <w:pPr>
        <w:pStyle w:val="ListNumber"/>
      </w:pPr>
      <w:r>
        <w:t>Bronanalyse: waar kwam de blootstelling vandaan?</w:t>
      </w:r>
    </w:p>
    <w:p>
      <w:pPr>
        <w:pStyle w:val="ListNumber"/>
      </w:pPr>
      <w:r>
        <w:t>RI&amp;E updaten met bevindingen</w:t>
      </w:r>
    </w:p>
    <w:p>
      <w:pPr>
        <w:pStyle w:val="ListNumber"/>
      </w:pPr>
      <w:r>
        <w:t>Hercontrole na 3 maanden (urine kwikmeting)</w:t>
      </w:r>
    </w:p>
    <w:p>
      <w:pPr>
        <w:pStyle w:val="ListNumber"/>
      </w:pPr>
      <w:r>
        <w:t>Bij &gt; 20 µg/g: overwegen chelaattherapie (medische beslissing)</w:t>
      </w:r>
    </w:p>
    <w:p>
      <w:r>
        <w:br w:type="page"/>
      </w:r>
    </w:p>
    <w:p>
      <w:pPr>
        <w:pStyle w:val="Heading1"/>
      </w:pPr>
      <w:r>
        <w:rPr>
          <w:color w:val="003366"/>
        </w:rPr>
        <w:t>11. Interactieve Elementen</w:t>
      </w:r>
    </w:p>
    <w:p>
      <w:pPr>
        <w:pStyle w:val="Heading2"/>
      </w:pPr>
      <w:r>
        <w:rPr>
          <w:color w:val="003366"/>
        </w:rPr>
        <w:t>11.1 Discussiepunt 1: Scenario</w:t>
      </w:r>
    </w:p>
    <w:p>
      <w:r>
        <w:rPr>
          <w:i/>
        </w:rPr>
        <w:t>"Tijdens onderhoud aan een produktiestream zie je een zilverachtige vloeistof lekken uit een flens. Het ruikt nergens naar en er hangt geen alarm. Wat doe je?"</w:t>
      </w:r>
    </w:p>
    <w:p/>
    <w:p>
      <w:pPr>
        <w:pStyle w:val="ListBullet"/>
      </w:pPr>
      <w:r>
        <w:t>✅ Werk onderbreken en leidinggevende informeren</w:t>
      </w:r>
    </w:p>
    <w:p>
      <w:pPr>
        <w:pStyle w:val="ListBullet"/>
      </w:pPr>
      <w:r>
        <w:t>✅ Ruimte ontruimen als kwik wordt vermoed</w:t>
      </w:r>
    </w:p>
    <w:p>
      <w:pPr>
        <w:pStyle w:val="ListBullet"/>
      </w:pPr>
      <w:r>
        <w:t>✅ HSEQ bellen voor identificatie en meting</w:t>
      </w:r>
    </w:p>
    <w:p>
      <w:r>
        <w:rPr>
          <w:b/>
          <w:color w:val="BE3232"/>
        </w:rPr>
        <w:t xml:space="preserve">❌ NIET doen: </w:t>
      </w:r>
      <w:r>
        <w:t>Aanraken, ruiken, zelf proberen te identificeren, doorwerken</w:t>
      </w:r>
    </w:p>
    <w:p/>
    <w:p>
      <w:pPr>
        <w:pStyle w:val="Heading2"/>
      </w:pPr>
      <w:r>
        <w:rPr>
          <w:color w:val="003366"/>
        </w:rPr>
        <w:t>11.2 Discussiepunt 2: Reflectie</w:t>
      </w:r>
    </w:p>
    <w:p>
      <w:r>
        <w:rPr>
          <w:i/>
        </w:rPr>
        <w:t>"Welke apparatuur in onze installatie bevat kwik? Staat dit in onze RI&amp;E? Heb je ooit een kwikdampmeting gezien op de werkvloer?"</w:t>
      </w:r>
    </w:p>
    <w:p/>
    <w:p>
      <w:pPr>
        <w:pStyle w:val="Heading2"/>
      </w:pPr>
      <w:r>
        <w:rPr>
          <w:color w:val="003366"/>
        </w:rPr>
        <w:t>11.3 Quiz (8 vragen)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</w:tcPr>
          <w:p>
            <w:r>
              <w:rPr>
                <w:b/>
                <w:sz w:val="20"/>
              </w:rPr>
              <w:t>#</w:t>
            </w:r>
          </w:p>
        </w:tc>
        <w:tc>
          <w:tcPr>
            <w:tcW w:type="dxa" w:w="1568"/>
          </w:tcPr>
          <w:p>
            <w:r>
              <w:rPr>
                <w:b/>
                <w:sz w:val="20"/>
              </w:rPr>
              <w:t>Vraag</w:t>
            </w:r>
          </w:p>
        </w:tc>
        <w:tc>
          <w:tcPr>
            <w:tcW w:type="dxa" w:w="1568"/>
          </w:tcPr>
          <w:p>
            <w:r>
              <w:rPr>
                <w:b/>
                <w:sz w:val="20"/>
              </w:rPr>
              <w:t>A</w:t>
            </w:r>
          </w:p>
        </w:tc>
        <w:tc>
          <w:tcPr>
            <w:tcW w:type="dxa" w:w="1568"/>
          </w:tcPr>
          <w:p>
            <w:r>
              <w:rPr>
                <w:b/>
                <w:sz w:val="20"/>
              </w:rPr>
              <w:t>B</w:t>
            </w:r>
          </w:p>
        </w:tc>
        <w:tc>
          <w:tcPr>
            <w:tcW w:type="dxa" w:w="1568"/>
          </w:tcPr>
          <w:p>
            <w:r>
              <w:rPr>
                <w:b/>
                <w:sz w:val="20"/>
              </w:rPr>
              <w:t>C</w:t>
            </w:r>
          </w:p>
        </w:tc>
        <w:tc>
          <w:tcPr>
            <w:tcW w:type="dxa" w:w="1568"/>
          </w:tcPr>
          <w:p>
            <w:r>
              <w:rPr>
                <w:b/>
                <w:sz w:val="20"/>
              </w:rPr>
              <w:t>Antwoord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Wat is de TWA-grenswaarde voor kwikdamp?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0,2 mg/m³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0,02 mg/m³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0,002 mg/m³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Welke blootstellingsroute is het gevaarlijkst bij elementair kwik?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Oraal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Dermaal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Inhalatie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Wat is je EERSTE actie bij kwikmorsing?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Zelf opruimen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Ruimte ontruimen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Stofzuiger pakken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Welk PBM is VERPLICHT bij kwikdamp-risico?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FFP1 masker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FFP3 met koolfilter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Papieren masker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Kwikdampen zijn...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Blauw en ruiken naar zwavel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Reukloos en kleurloos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Geel en bijtend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Welke wasmachine-actie is correct bij kwik-besmette kleding?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60°C wassen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Niet wassen — vernietigen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Wassen met bleekmiddel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Biologische grenswaarde kwik in urine is...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&lt; 100 µg/g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&lt; 20 µg/g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&lt; 1 µg/g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Bij breuk van een barometer bel je...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De schoonmaker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Zelf opruimen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GGD + professioneel bedrijf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</w:t>
            </w:r>
          </w:p>
        </w:tc>
      </w:tr>
    </w:tbl>
    <w:p>
      <w:pPr>
        <w:pStyle w:val="Heading1"/>
      </w:pPr>
      <w:r>
        <w:rPr>
          <w:color w:val="003366"/>
        </w:rPr>
        <w:t>12. Samenvatting — Key Takeaways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#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Takeaway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Kwik is het ENIGE metaal dat vloeibaar is bij kamertemperatuur — het verdampt continu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Kwikdampen zijn ONZICHTBAAR en ONRIUKBAAR — alleen meetbaar met instrumenten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Grenswaarde TWA: 0,02 mg/m³ (extreem laag — micro-lekkages zijn al gevaarlijk)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INHALATIE is de #1 blootstellingsroute (&gt; 80%) — ventilatie is #1 prioriteit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NOOIT zelf opruimen — altijd HSEQ + professioneel bedrijf via 7-staps protocol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NOOIT stofzuiger, bezem of afvoer gebruiken bij kwikmorsing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PBM's zijn LAATSTE middel — elimineren en technisch afsluiten eerst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Herken symptomen: tremor, hoofdpijn, metaalsmaak, geheugenverlies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Arbobesluit art. 4.1c: kwik MOET in de RI&amp;E staan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Biomonitoring (urine kwikmeting) is de enige betrouwbare blootstellingscontrole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13. Evaluatieformulier</w:t>
      </w:r>
    </w:p>
    <w:p>
      <w:r>
        <w:rPr>
          <w:b/>
          <w:sz w:val="24"/>
        </w:rPr>
        <w:t>Awareness Training Evaluatie — Kwikveiligheid (14 april 2026)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Vraag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Score (1-5)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 inhoud was relevant voor mijn werk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1   ☐ 2   ☐ 3   ☐ 4   ☐ 5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 trainer legde het begrijpelijk uit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1   ☐ 2   ☐ 3   ☐ 4   ☐ 5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Ik weet wat ik moet doen bij een kwikmorsing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1   ☐ 2   ☐ 3   ☐ 4   ☐ 5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Ik ken de gezondheidssymptomen van kwikblootstelling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1   ☐ 2   ☐ 3   ☐ 4   ☐ 5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 Gouden Regel en het morsingsprotocol zijn helder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1   ☐ 2   ☐ 3   ☐ 4   ☐ 5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Ik weet waar de RI&amp;E staat en of kwik erin is opgenomen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1   ☐ 2   ☐ 3   ☐ 4   ☐ 5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 quizvragen hielpen mijn begrip te testen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1   ☐ 2   ☐ 3   ☐ 4   ☐ 5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Ik weet welke PBM's ik nodig heb bij kwikwerkzaamheden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1   ☐ 2   ☐ 3   ☐ 4   ☐ 5</w:t>
            </w:r>
          </w:p>
        </w:tc>
      </w:tr>
    </w:tbl>
    <w:p/>
    <w:p>
      <w:r>
        <w:rPr>
          <w:b/>
        </w:rPr>
        <w:t>Open vraag 1: Wat is het belangrijkste dat je vandaag hebt geleerd?</w:t>
      </w:r>
    </w:p>
    <w:p>
      <w:r>
        <w:t>__________________________________________________________________________________________</w:t>
      </w:r>
    </w:p>
    <w:p/>
    <w:p>
      <w:r>
        <w:rPr>
          <w:b/>
        </w:rPr>
        <w:t>Open vraag 2: Welk onderdeel van je eigen werk bevat mogelijk kwik-risico's?</w:t>
      </w:r>
    </w:p>
    <w:p>
      <w:r>
        <w:t>__________________________________________________________________________________________</w:t>
      </w:r>
    </w:p>
    <w:p/>
    <w:p>
      <w:r>
        <w:t>Naam deelnemer: _______________________________</w:t>
      </w:r>
    </w:p>
    <w:p/>
    <w:p>
      <w:r>
        <w:t>Handtekening: _______________________________    Datum: ______________</w:t>
      </w:r>
    </w:p>
    <w:p/>
    <w:p>
      <w:pPr>
        <w:pStyle w:val="Heading1"/>
      </w:pPr>
      <w:r>
        <w:rPr>
          <w:color w:val="003366"/>
        </w:rPr>
        <w:t>Bronvermelding</w:t>
      </w:r>
    </w:p>
    <w:p>
      <w:pPr>
        <w:pStyle w:val="ListBullet"/>
      </w:pPr>
      <w:r>
        <w:t>Arbowet / Arbobesluit — Artikel 3, 4.1a, 4.1b, 4.1c, 4.5</w:t>
      </w:r>
    </w:p>
    <w:p>
      <w:pPr>
        <w:pStyle w:val="ListBullet"/>
      </w:pPr>
      <w:r>
        <w:t>SER-advies grenswaarden gevaarlijke stoffen (2024)</w:t>
      </w:r>
    </w:p>
    <w:p>
      <w:pPr>
        <w:pStyle w:val="ListBullet"/>
      </w:pPr>
      <w:r>
        <w:t>EU-OSHA — Mercury exposure in the workplace (Directive 2017/164)</w:t>
      </w:r>
    </w:p>
    <w:p>
      <w:pPr>
        <w:pStyle w:val="ListBullet"/>
      </w:pPr>
      <w:r>
        <w:t>REACH Verordening (EG) nr. 1907/2006 — Kwik als SVHC</w:t>
      </w:r>
    </w:p>
    <w:p>
      <w:pPr>
        <w:pStyle w:val="ListBullet"/>
      </w:pPr>
      <w:r>
        <w:t>CLP Verordening (EG) nr. 1272/2008 — H351 classificatie</w:t>
      </w:r>
    </w:p>
    <w:p>
      <w:pPr>
        <w:pStyle w:val="ListBullet"/>
      </w:pPr>
      <w:r>
        <w:t>RIVM — Kwik: risico's en opruiminstructies (www.rivm.nl/kwik)</w:t>
      </w:r>
    </w:p>
    <w:p>
      <w:pPr>
        <w:pStyle w:val="ListBullet"/>
      </w:pPr>
      <w:r>
        <w:t>RIVM — Risicobeoordeling kwik en kwikverbindingen</w:t>
      </w:r>
    </w:p>
    <w:p>
      <w:pPr>
        <w:pStyle w:val="ListBullet"/>
      </w:pPr>
      <w:r>
        <w:t>GGD Nederland — Milieu en Gezondheid: kwikincidenten</w:t>
      </w:r>
    </w:p>
    <w:p>
      <w:pPr>
        <w:pStyle w:val="ListBullet"/>
      </w:pPr>
      <w:r>
        <w:t>JvG Consultancy HSEQ Kennisbank — Kwik procedure</w:t>
      </w:r>
    </w:p>
    <w:p>
      <w:pPr>
        <w:pStyle w:val="ListBullet"/>
      </w:pPr>
      <w:r>
        <w:t>HSEQ Database: https://mescalinerabbit.shop/hseq-dashboard/knowledge</w:t>
      </w:r>
    </w:p>
    <w:p/>
    <w:p/>
    <w:p>
      <w:r>
        <w:rPr>
          <w:i/>
          <w:color w:val="6B7280"/>
          <w:sz w:val="18"/>
        </w:rPr>
        <w:t>JvG Consultancy — Awareness Training Kwikveiligheid v1.0</w:t>
      </w:r>
    </w:p>
    <w:p>
      <w:r>
        <w:rPr>
          <w:i/>
          <w:color w:val="6B7280"/>
          <w:sz w:val="18"/>
        </w:rPr>
        <w:t>Trainer: [Naam] | Goedgekeurd door: HSEQ Manager | Datum: 14 april 2026 | Volgende review: 14 oktober 2026</w:t>
      </w:r>
    </w:p>
    <w:p>
      <w:r>
        <w:rPr>
          <w:color w:val="6B7280"/>
          <w:sz w:val="16"/>
        </w:rPr>
        <w:t>Dit document is eigendom van JvG Consultancy. Verspreiding alleen met schriftelijke toestemming.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