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 /><Relationship Id="rId2" Type="http://schemas.openxmlformats.org/package/2006/relationships/metadata/thumbnail" Target="docProps/thumbnail.jpeg" /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06AAC" w14:textId="77777777" w:rsidR="007C5260" w:rsidRDefault="007C5260"/>
    <w:p w14:paraId="5658E901" w14:textId="77777777" w:rsidR="007C5260" w:rsidRDefault="007C5260"/>
    <w:p w14:paraId="2BEF9EC3" w14:textId="77777777" w:rsidR="007C5260" w:rsidRDefault="007C5260"/>
    <w:p w14:paraId="22AA58B0" w14:textId="77777777" w:rsidR="007C5260" w:rsidRDefault="007C5260"/>
    <w:p w14:paraId="7C19141A" w14:textId="77777777" w:rsidR="007C5260" w:rsidRDefault="007C5260"/>
    <w:p w14:paraId="6925242D" w14:textId="77777777" w:rsidR="007C5260" w:rsidRDefault="007C5260"/>
    <w:p w14:paraId="50E9C06B" w14:textId="77777777" w:rsidR="007C5260" w:rsidRDefault="002B1410">
      <w:pPr>
        <w:jc w:val="center"/>
      </w:pPr>
      <w:r>
        <w:rPr>
          <w:b/>
          <w:color w:val="003366"/>
          <w:sz w:val="56"/>
        </w:rPr>
        <w:t>Handleiding</w:t>
      </w:r>
    </w:p>
    <w:p w14:paraId="32879C31" w14:textId="77777777" w:rsidR="007C5260" w:rsidRDefault="002B1410">
      <w:pPr>
        <w:jc w:val="center"/>
      </w:pPr>
      <w:r>
        <w:rPr>
          <w:b/>
          <w:color w:val="003366"/>
          <w:sz w:val="48"/>
        </w:rPr>
        <w:t>Stavaza Portefeuille Update</w:t>
      </w:r>
    </w:p>
    <w:p w14:paraId="177FDD0B" w14:textId="77777777" w:rsidR="007C5260" w:rsidRDefault="007C5260"/>
    <w:p w14:paraId="1F4FAF49" w14:textId="77777777" w:rsidR="007C5260" w:rsidRDefault="002B1410">
      <w:pPr>
        <w:jc w:val="center"/>
      </w:pPr>
      <w:r>
        <w:rPr>
          <w:color w:val="1A73E8"/>
          <w:sz w:val="28"/>
        </w:rPr>
        <w:t>Versie 1.2 - Augustus 2026</w:t>
      </w:r>
    </w:p>
    <w:p w14:paraId="4F045783" w14:textId="77777777" w:rsidR="007C5260" w:rsidRDefault="007C5260"/>
    <w:p w14:paraId="749E2E2E" w14:textId="77777777" w:rsidR="007C5260" w:rsidRDefault="007C5260"/>
    <w:p w14:paraId="735E82A2" w14:textId="77777777" w:rsidR="007C5260" w:rsidRDefault="002B1410">
      <w:pPr>
        <w:jc w:val="center"/>
      </w:pPr>
      <w:r>
        <w:rPr>
          <w:b/>
          <w:sz w:val="28"/>
        </w:rPr>
        <w:t>Lions MD110 Nederland</w:t>
      </w:r>
    </w:p>
    <w:p w14:paraId="0BC67EA9" w14:textId="77777777" w:rsidR="007C5260" w:rsidRDefault="002B1410">
      <w:pPr>
        <w:jc w:val="center"/>
      </w:pPr>
      <w:r>
        <w:rPr>
          <w:color w:val="5F6368"/>
          <w:sz w:val="24"/>
        </w:rPr>
        <w:t>Gouverneursraad</w:t>
      </w:r>
    </w:p>
    <w:p w14:paraId="58F5CBF8" w14:textId="77777777" w:rsidR="007C5260" w:rsidRDefault="007C5260"/>
    <w:p w14:paraId="689EDA3C" w14:textId="77777777" w:rsidR="007C5260" w:rsidRDefault="007C5260"/>
    <w:p w14:paraId="31271447" w14:textId="77777777" w:rsidR="007C5260" w:rsidRDefault="007C5260" w:rsidP="00871A4A">
      <w:pPr>
        <w:jc w:val="center"/>
      </w:pPr>
    </w:p>
    <w:p w14:paraId="4341B186" w14:textId="77777777" w:rsidR="007C5260" w:rsidRDefault="002B1410">
      <w:r>
        <w:br w:type="page"/>
      </w:r>
    </w:p>
    <w:p w14:paraId="4A443154" w14:textId="77777777" w:rsidR="007C5260" w:rsidRDefault="002B1410">
      <w:pPr>
        <w:pStyle w:val="Kop1"/>
      </w:pPr>
      <w:r>
        <w:lastRenderedPageBreak/>
        <w:t>1. Introductie</w:t>
      </w:r>
    </w:p>
    <w:p w14:paraId="35254094" w14:textId="77777777" w:rsidR="007C5260" w:rsidRDefault="002B1410">
      <w:pPr>
        <w:pStyle w:val="Kop2"/>
      </w:pPr>
      <w:r>
        <w:t>Wat is een Stavaza?</w:t>
      </w:r>
    </w:p>
    <w:p w14:paraId="712B382B" w14:textId="77777777" w:rsidR="007C5260" w:rsidRDefault="002B1410">
      <w:r>
        <w:t>Een Stavaza (stand-van-zaken) is een gestructureerde rapportage waarmee een portefeuillehouder binnen de Gouverneursraad van Lions MD110 Nederland in een oogopslag de status van zijn of haar portefeuille toont. Het format brengt de essentie samen: wat gaat goed, wat vraagt aandacht, en welke actie wordt er verwacht.</w:t>
      </w:r>
    </w:p>
    <w:p w14:paraId="2216B1A0" w14:textId="77777777" w:rsidR="007C5260" w:rsidRDefault="002B1410">
      <w:pPr>
        <w:pStyle w:val="Kop2"/>
      </w:pPr>
      <w:r>
        <w:t>Waarom gestructureerde rapportage?</w:t>
      </w:r>
    </w:p>
    <w:p w14:paraId="5BA8FF18" w14:textId="77777777" w:rsidR="007C5260" w:rsidRDefault="002B1410">
      <w:r>
        <w:t xml:space="preserve">De </w:t>
      </w:r>
      <w:proofErr w:type="spellStart"/>
      <w:r>
        <w:t>Gouverneursraad</w:t>
      </w:r>
      <w:proofErr w:type="spellEnd"/>
      <w:r>
        <w:t xml:space="preserve"> </w:t>
      </w:r>
      <w:proofErr w:type="spellStart"/>
      <w:r>
        <w:t>vergadert</w:t>
      </w:r>
      <w:proofErr w:type="spellEnd"/>
      <w:r>
        <w:t xml:space="preserve"> </w:t>
      </w:r>
      <w:proofErr w:type="spellStart"/>
      <w:r>
        <w:t>regelmatig</w:t>
      </w:r>
      <w:proofErr w:type="spellEnd"/>
      <w:r>
        <w:t xml:space="preserve"> </w:t>
      </w:r>
      <w:r w:rsidR="000F0832">
        <w:t xml:space="preserve">met </w:t>
      </w:r>
      <w:proofErr w:type="spellStart"/>
      <w:r>
        <w:t>zeven</w:t>
      </w:r>
      <w:proofErr w:type="spellEnd"/>
      <w:r>
        <w:t xml:space="preserve"> </w:t>
      </w:r>
      <w:proofErr w:type="spellStart"/>
      <w:r>
        <w:t>portefeuilles</w:t>
      </w:r>
      <w:proofErr w:type="spellEnd"/>
      <w:r>
        <w:t>. Zonder gestructureerd format leidt dit vaak tot lange verhalen, onduidelijke actiepunten en onvoldoende tijd voor echte besluitvorming. Het Stavaza-format dwingt portefeuillehouders om vooraf na te denken over:</w:t>
      </w:r>
    </w:p>
    <w:p w14:paraId="7D4F2FDB" w14:textId="77777777" w:rsidR="007C5260" w:rsidRDefault="002B1410">
      <w:pPr>
        <w:pStyle w:val="Lijstopsomteken"/>
        <w:spacing w:after="60"/>
        <w:ind w:left="567"/>
      </w:pPr>
      <w:r>
        <w:t>De actuele status per onderwerp (groen, geel of rood)</w:t>
      </w:r>
    </w:p>
    <w:p w14:paraId="61EBD33A" w14:textId="77777777" w:rsidR="007C5260" w:rsidRDefault="002B1410">
      <w:pPr>
        <w:pStyle w:val="Lijstopsomteken"/>
        <w:spacing w:after="60"/>
        <w:ind w:left="567"/>
      </w:pPr>
      <w:r>
        <w:t>De prioriteit en urgentie van elk punt</w:t>
      </w:r>
    </w:p>
    <w:p w14:paraId="2F133CDA" w14:textId="77777777" w:rsidR="007C5260" w:rsidRDefault="002B1410">
      <w:pPr>
        <w:pStyle w:val="Lijstopsomteken"/>
        <w:spacing w:after="60"/>
        <w:ind w:left="567"/>
      </w:pPr>
      <w:r>
        <w:t>Concrete acties met een duidelijke eigenaar en een deadline</w:t>
      </w:r>
    </w:p>
    <w:p w14:paraId="10123670" w14:textId="77777777" w:rsidR="007C5260" w:rsidRDefault="002B1410">
      <w:pPr>
        <w:pStyle w:val="Lijstopsomteken"/>
        <w:spacing w:after="60"/>
        <w:ind w:left="567"/>
      </w:pPr>
      <w:r>
        <w:t>Of een punt escalatie naar de Gouverneursraad vereist</w:t>
      </w:r>
    </w:p>
    <w:p w14:paraId="25BF25DB" w14:textId="77777777" w:rsidR="007C5260" w:rsidRDefault="002B1410">
      <w:pPr>
        <w:pStyle w:val="Kop2"/>
      </w:pPr>
      <w:r>
        <w:t>De workflow: Commissie &gt; Portefeuillehouder &gt; Gouverneursraad</w:t>
      </w:r>
    </w:p>
    <w:p w14:paraId="311BFAC2" w14:textId="77777777" w:rsidR="007C5260" w:rsidRDefault="002B1410">
      <w:r>
        <w:t>Het Stavaza-proces kent drie niveaus:</w:t>
      </w:r>
    </w:p>
    <w:p w14:paraId="196FA0CC" w14:textId="77777777" w:rsidR="007C5260" w:rsidRDefault="002B1410">
      <w:pPr>
        <w:pStyle w:val="Lijstopsomteken"/>
        <w:spacing w:after="60"/>
        <w:ind w:left="567"/>
      </w:pPr>
      <w:r>
        <w:t xml:space="preserve">Commissieleden en werkgroepleiders vullen </w:t>
      </w:r>
      <w:proofErr w:type="spellStart"/>
      <w:r>
        <w:t>hun</w:t>
      </w:r>
      <w:proofErr w:type="spellEnd"/>
      <w:r>
        <w:t xml:space="preserve"> </w:t>
      </w:r>
      <w:proofErr w:type="spellStart"/>
      <w:r>
        <w:t>deel</w:t>
      </w:r>
      <w:proofErr w:type="spellEnd"/>
      <w:r>
        <w:t xml:space="preserve"> in </w:t>
      </w:r>
      <w:proofErr w:type="spellStart"/>
      <w:r>
        <w:t>en</w:t>
      </w:r>
      <w:proofErr w:type="spellEnd"/>
      <w:r>
        <w:t xml:space="preserve"> </w:t>
      </w:r>
      <w:proofErr w:type="spellStart"/>
      <w:r>
        <w:t>sturen</w:t>
      </w:r>
      <w:proofErr w:type="spellEnd"/>
      <w:r>
        <w:t xml:space="preserve"> </w:t>
      </w:r>
      <w:proofErr w:type="spellStart"/>
      <w:r>
        <w:t>dit</w:t>
      </w:r>
      <w:proofErr w:type="spellEnd"/>
      <w:r>
        <w:t xml:space="preserve"> </w:t>
      </w:r>
      <w:proofErr w:type="spellStart"/>
      <w:r w:rsidR="007B3C1A">
        <w:t>minimaal</w:t>
      </w:r>
      <w:proofErr w:type="spellEnd"/>
      <w:r w:rsidR="007B3C1A">
        <w:t xml:space="preserve"> 7 </w:t>
      </w:r>
      <w:proofErr w:type="spellStart"/>
      <w:r w:rsidR="007B3C1A">
        <w:t>dagen</w:t>
      </w:r>
      <w:proofErr w:type="spellEnd"/>
      <w:r w:rsidR="007B3C1A">
        <w:t xml:space="preserve"> </w:t>
      </w:r>
      <w:proofErr w:type="spellStart"/>
      <w:r w:rsidR="007B3C1A">
        <w:t>voorafgaand</w:t>
      </w:r>
      <w:proofErr w:type="spellEnd"/>
      <w:r>
        <w:t xml:space="preserve"> </w:t>
      </w:r>
      <w:proofErr w:type="spellStart"/>
      <w:r>
        <w:t>voor</w:t>
      </w:r>
      <w:proofErr w:type="spellEnd"/>
      <w:r>
        <w:t xml:space="preserve"> de </w:t>
      </w:r>
      <w:proofErr w:type="spellStart"/>
      <w:r>
        <w:t>vergadering</w:t>
      </w:r>
      <w:proofErr w:type="spellEnd"/>
      <w:r>
        <w:t xml:space="preserve"> </w:t>
      </w:r>
      <w:proofErr w:type="spellStart"/>
      <w:r>
        <w:t>naar</w:t>
      </w:r>
      <w:proofErr w:type="spellEnd"/>
      <w:r>
        <w:t xml:space="preserve"> de </w:t>
      </w:r>
      <w:proofErr w:type="spellStart"/>
      <w:r>
        <w:t>portefeuillehouder</w:t>
      </w:r>
      <w:proofErr w:type="spellEnd"/>
      <w:r>
        <w:t>.</w:t>
      </w:r>
    </w:p>
    <w:p w14:paraId="6A786E0D" w14:textId="77777777" w:rsidR="007C5260" w:rsidRDefault="002B1410">
      <w:pPr>
        <w:pStyle w:val="Lijstopsomteken"/>
        <w:spacing w:after="60"/>
        <w:ind w:left="567"/>
      </w:pPr>
      <w:r>
        <w:t>De portefeuillehouder integreert alle input tot een Stavaza-formulier per portefeuille en beoordeelt escalaties.</w:t>
      </w:r>
    </w:p>
    <w:p w14:paraId="2922CE8D" w14:textId="77777777" w:rsidR="007C5260" w:rsidRDefault="002B1410">
      <w:pPr>
        <w:pStyle w:val="Lijstopsomteken"/>
        <w:spacing w:after="60"/>
        <w:ind w:left="567"/>
      </w:pPr>
      <w:r>
        <w:t>In de Gouverneursraad worden de Stavaza-formulieren als leidraad gebruikt - escalaties krijgen prioriteit.</w:t>
      </w:r>
    </w:p>
    <w:p w14:paraId="375ACB4B" w14:textId="77777777" w:rsidR="007C5260" w:rsidRDefault="002B1410" w:rsidP="00B60BD0">
      <w:pPr>
        <w:pStyle w:val="Kop2"/>
      </w:pPr>
      <w:r>
        <w:t xml:space="preserve">Best practices </w:t>
      </w:r>
      <w:proofErr w:type="spellStart"/>
      <w:r>
        <w:t>voor</w:t>
      </w:r>
      <w:proofErr w:type="spellEnd"/>
      <w:r>
        <w:t xml:space="preserve"> </w:t>
      </w:r>
      <w:proofErr w:type="spellStart"/>
      <w:r>
        <w:t>effectief</w:t>
      </w:r>
      <w:proofErr w:type="spellEnd"/>
      <w:r>
        <w:t xml:space="preserve"> </w:t>
      </w:r>
      <w:proofErr w:type="spellStart"/>
      <w:r>
        <w:t>vergaderen</w:t>
      </w:r>
      <w:proofErr w:type="spellEnd"/>
    </w:p>
    <w:p w14:paraId="3135CE72" w14:textId="77777777" w:rsidR="007C5260" w:rsidRDefault="002B1410">
      <w:pPr>
        <w:spacing w:before="160" w:after="80"/>
      </w:pPr>
      <w:r>
        <w:rPr>
          <w:b/>
          <w:color w:val="003366"/>
        </w:rPr>
        <w:t xml:space="preserve">Tip #1: </w:t>
      </w:r>
      <w:r>
        <w:rPr>
          <w:b/>
        </w:rPr>
        <w:t>Goede voorbereiding</w:t>
      </w:r>
      <w:r>
        <w:t xml:space="preserve"> - Het formulier wordt vooraf ingevuld en gedeeld - niet pas tijdens de vergadering.</w:t>
      </w:r>
    </w:p>
    <w:p w14:paraId="783DA8DA" w14:textId="77777777" w:rsidR="007C5260" w:rsidRDefault="002B1410">
      <w:pPr>
        <w:spacing w:before="160" w:after="80"/>
      </w:pPr>
      <w:r>
        <w:rPr>
          <w:b/>
          <w:color w:val="003366"/>
        </w:rPr>
        <w:t xml:space="preserve">Tip #6: </w:t>
      </w:r>
      <w:r>
        <w:rPr>
          <w:b/>
        </w:rPr>
        <w:t>Maximaal 1,5 uur</w:t>
      </w:r>
      <w:r>
        <w:t xml:space="preserve"> - Gestructureerde updates houden de vergadering efficient en binnen de tijd.</w:t>
      </w:r>
    </w:p>
    <w:p w14:paraId="7083B14C" w14:textId="77777777" w:rsidR="007C5260" w:rsidRDefault="002B1410">
      <w:pPr>
        <w:spacing w:before="160" w:after="80"/>
      </w:pPr>
      <w:r>
        <w:rPr>
          <w:b/>
          <w:color w:val="003366"/>
        </w:rPr>
        <w:t xml:space="preserve">Tip #9: </w:t>
      </w:r>
      <w:r>
        <w:rPr>
          <w:b/>
        </w:rPr>
        <w:t>Een actiepunt = een eigenaar</w:t>
      </w:r>
      <w:r>
        <w:t xml:space="preserve"> - Elk actiepunt in het formulier heeft exact een verantwoordelijke persoon.</w:t>
      </w:r>
    </w:p>
    <w:p w14:paraId="0735A56D" w14:textId="77777777" w:rsidR="007C5260" w:rsidRDefault="002B1410">
      <w:pPr>
        <w:spacing w:before="160" w:after="80"/>
      </w:pPr>
      <w:r>
        <w:rPr>
          <w:b/>
          <w:color w:val="003366"/>
        </w:rPr>
        <w:t xml:space="preserve">Tip #21: </w:t>
      </w:r>
      <w:r>
        <w:rPr>
          <w:b/>
        </w:rPr>
        <w:t>Verzamel feedback</w:t>
      </w:r>
      <w:r>
        <w:t xml:space="preserve"> - Evalueer na de vergadering of het format en de vergadering aan verwachtingen voldeden.</w:t>
      </w:r>
    </w:p>
    <w:p w14:paraId="301800F8" w14:textId="77777777" w:rsidR="007C5260" w:rsidRDefault="002B1410">
      <w:r>
        <w:br w:type="page"/>
      </w:r>
    </w:p>
    <w:p w14:paraId="23E9F0AE" w14:textId="77777777" w:rsidR="007C5260" w:rsidRDefault="007C5260"/>
    <w:p w14:paraId="60C2FABB" w14:textId="77777777" w:rsidR="00366416" w:rsidRDefault="00C458AC">
      <w:pPr>
        <w:pStyle w:val="Kop2"/>
      </w:pPr>
      <w:r>
        <w:t>De Gouverneursraad 2026-2027</w:t>
      </w:r>
    </w:p>
    <w:p w14:paraId="3319C8A0" w14:textId="77777777" w:rsidR="00366416" w:rsidRDefault="00C458AC">
      <w:r>
        <w:t>De Gouverneursraad van Lions MD110 Nederland voor het werkjaar 2026-2027 bestaat uit de volgende portefeuillehouders: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881"/>
        <w:gridCol w:w="1881"/>
        <w:gridCol w:w="1881"/>
        <w:gridCol w:w="1881"/>
        <w:gridCol w:w="1881"/>
      </w:tblGrid>
      <w:tr w:rsidR="00366416" w14:paraId="515D33B1" w14:textId="77777777">
        <w:tc>
          <w:tcPr>
            <w:tcW w:w="1881" w:type="dxa"/>
            <w:shd w:val="clear" w:color="auto" w:fill="003366"/>
          </w:tcPr>
          <w:p w14:paraId="7F328327" w14:textId="77777777" w:rsidR="00366416" w:rsidRDefault="00C458AC">
            <w:r>
              <w:rPr>
                <w:b/>
                <w:color w:val="FFFFFF"/>
                <w:sz w:val="20"/>
              </w:rPr>
              <w:t>Code</w:t>
            </w:r>
          </w:p>
        </w:tc>
        <w:tc>
          <w:tcPr>
            <w:tcW w:w="1881" w:type="dxa"/>
            <w:shd w:val="clear" w:color="auto" w:fill="003366"/>
          </w:tcPr>
          <w:p w14:paraId="4FDE77FD" w14:textId="77777777" w:rsidR="00366416" w:rsidRDefault="00C458AC">
            <w:r>
              <w:rPr>
                <w:b/>
                <w:color w:val="FFFFFF"/>
                <w:sz w:val="20"/>
              </w:rPr>
              <w:t>Portefeuille</w:t>
            </w:r>
          </w:p>
        </w:tc>
        <w:tc>
          <w:tcPr>
            <w:tcW w:w="1881" w:type="dxa"/>
            <w:shd w:val="clear" w:color="auto" w:fill="003366"/>
          </w:tcPr>
          <w:p w14:paraId="24ADF250" w14:textId="77777777" w:rsidR="00366416" w:rsidRDefault="00C458AC">
            <w:r>
              <w:rPr>
                <w:b/>
                <w:color w:val="FFFFFF"/>
                <w:sz w:val="20"/>
              </w:rPr>
              <w:t>Portefeuillehouder</w:t>
            </w:r>
          </w:p>
        </w:tc>
        <w:tc>
          <w:tcPr>
            <w:tcW w:w="1881" w:type="dxa"/>
            <w:shd w:val="clear" w:color="auto" w:fill="003366"/>
          </w:tcPr>
          <w:p w14:paraId="4035B2E4" w14:textId="77777777" w:rsidR="00366416" w:rsidRDefault="00C458AC">
            <w:r>
              <w:rPr>
                <w:b/>
                <w:color w:val="FFFFFF"/>
                <w:sz w:val="20"/>
              </w:rPr>
              <w:t>Lions Club</w:t>
            </w:r>
          </w:p>
        </w:tc>
        <w:tc>
          <w:tcPr>
            <w:tcW w:w="1881" w:type="dxa"/>
            <w:shd w:val="clear" w:color="auto" w:fill="003366"/>
          </w:tcPr>
          <w:p w14:paraId="671CA7C6" w14:textId="77777777" w:rsidR="00366416" w:rsidRDefault="00C458AC">
            <w:r>
              <w:rPr>
                <w:b/>
                <w:color w:val="FFFFFF"/>
                <w:sz w:val="20"/>
              </w:rPr>
              <w:t>Achtergrond</w:t>
            </w:r>
          </w:p>
        </w:tc>
      </w:tr>
      <w:tr w:rsidR="00366416" w14:paraId="680F2182" w14:textId="77777777">
        <w:tc>
          <w:tcPr>
            <w:tcW w:w="1881" w:type="dxa"/>
          </w:tcPr>
          <w:p w14:paraId="7F94E231" w14:textId="77777777" w:rsidR="00366416" w:rsidRDefault="00C458AC">
            <w:r>
              <w:rPr>
                <w:b/>
                <w:color w:val="003366"/>
                <w:sz w:val="20"/>
              </w:rPr>
              <w:t>-</w:t>
            </w:r>
          </w:p>
        </w:tc>
        <w:tc>
          <w:tcPr>
            <w:tcW w:w="1881" w:type="dxa"/>
          </w:tcPr>
          <w:p w14:paraId="0DB66A4A" w14:textId="77777777" w:rsidR="00366416" w:rsidRDefault="00C458AC">
            <w:r>
              <w:rPr>
                <w:b/>
                <w:sz w:val="20"/>
              </w:rPr>
              <w:t>Council Chair</w:t>
            </w:r>
          </w:p>
        </w:tc>
        <w:tc>
          <w:tcPr>
            <w:tcW w:w="1881" w:type="dxa"/>
          </w:tcPr>
          <w:p w14:paraId="2A184F5B" w14:textId="77777777" w:rsidR="00366416" w:rsidRDefault="00C458AC">
            <w:r>
              <w:rPr>
                <w:sz w:val="20"/>
              </w:rPr>
              <w:t>Rianne van Casteren</w:t>
            </w:r>
          </w:p>
        </w:tc>
        <w:tc>
          <w:tcPr>
            <w:tcW w:w="1881" w:type="dxa"/>
          </w:tcPr>
          <w:p w14:paraId="01A931ED" w14:textId="77777777" w:rsidR="00366416" w:rsidRDefault="00C458AC">
            <w:r>
              <w:rPr>
                <w:sz w:val="20"/>
              </w:rPr>
              <w:t>LC Venray Peelparel</w:t>
            </w:r>
          </w:p>
        </w:tc>
        <w:tc>
          <w:tcPr>
            <w:tcW w:w="1881" w:type="dxa"/>
          </w:tcPr>
          <w:p w14:paraId="52ECF8BC" w14:textId="77777777" w:rsidR="00366416" w:rsidRDefault="00C458AC">
            <w:r>
              <w:rPr>
                <w:sz w:val="20"/>
              </w:rPr>
              <w:t>Diëtiste en mondhygiëniste</w:t>
            </w:r>
          </w:p>
        </w:tc>
      </w:tr>
      <w:tr w:rsidR="00366416" w14:paraId="11BC2D4D" w14:textId="77777777">
        <w:tc>
          <w:tcPr>
            <w:tcW w:w="1881" w:type="dxa"/>
          </w:tcPr>
          <w:p w14:paraId="27855C08" w14:textId="77777777" w:rsidR="00366416" w:rsidRDefault="00C458AC">
            <w:r>
              <w:rPr>
                <w:b/>
                <w:color w:val="003366"/>
                <w:sz w:val="20"/>
              </w:rPr>
              <w:t>A</w:t>
            </w:r>
          </w:p>
        </w:tc>
        <w:tc>
          <w:tcPr>
            <w:tcW w:w="1881" w:type="dxa"/>
          </w:tcPr>
          <w:p w14:paraId="422876A6" w14:textId="77777777" w:rsidR="00366416" w:rsidRDefault="00C458AC">
            <w:r>
              <w:rPr>
                <w:b/>
                <w:sz w:val="20"/>
              </w:rPr>
              <w:t>Secretariaat</w:t>
            </w:r>
          </w:p>
        </w:tc>
        <w:tc>
          <w:tcPr>
            <w:tcW w:w="1881" w:type="dxa"/>
          </w:tcPr>
          <w:p w14:paraId="255C8CAE" w14:textId="77777777" w:rsidR="00366416" w:rsidRDefault="00C458AC">
            <w:r>
              <w:rPr>
                <w:sz w:val="20"/>
              </w:rPr>
              <w:t>Nynke Geerts-Zandveld</w:t>
            </w:r>
          </w:p>
        </w:tc>
        <w:tc>
          <w:tcPr>
            <w:tcW w:w="1881" w:type="dxa"/>
          </w:tcPr>
          <w:p w14:paraId="6A8DC8E6" w14:textId="77777777" w:rsidR="00366416" w:rsidRDefault="00C458AC">
            <w:r>
              <w:rPr>
                <w:sz w:val="20"/>
              </w:rPr>
              <w:t>LC Utrechtse Heuvelrug</w:t>
            </w:r>
          </w:p>
        </w:tc>
        <w:tc>
          <w:tcPr>
            <w:tcW w:w="1881" w:type="dxa"/>
          </w:tcPr>
          <w:p w14:paraId="5C6109A7" w14:textId="77777777" w:rsidR="00366416" w:rsidRDefault="00C458AC">
            <w:r>
              <w:rPr>
                <w:sz w:val="20"/>
              </w:rPr>
              <w:t>Off-counsel</w:t>
            </w:r>
          </w:p>
        </w:tc>
      </w:tr>
      <w:tr w:rsidR="00366416" w14:paraId="4C371C19" w14:textId="77777777">
        <w:tc>
          <w:tcPr>
            <w:tcW w:w="1881" w:type="dxa"/>
          </w:tcPr>
          <w:p w14:paraId="7B22B072" w14:textId="77777777" w:rsidR="00366416" w:rsidRDefault="00C458AC">
            <w:r>
              <w:rPr>
                <w:b/>
                <w:color w:val="003366"/>
                <w:sz w:val="20"/>
              </w:rPr>
              <w:t>B</w:t>
            </w:r>
          </w:p>
        </w:tc>
        <w:tc>
          <w:tcPr>
            <w:tcW w:w="1881" w:type="dxa"/>
          </w:tcPr>
          <w:p w14:paraId="7CD7FE92" w14:textId="77777777" w:rsidR="00366416" w:rsidRDefault="00C458AC">
            <w:r>
              <w:rPr>
                <w:b/>
                <w:sz w:val="20"/>
              </w:rPr>
              <w:t>Financiën</w:t>
            </w:r>
          </w:p>
        </w:tc>
        <w:tc>
          <w:tcPr>
            <w:tcW w:w="1881" w:type="dxa"/>
          </w:tcPr>
          <w:p w14:paraId="054E1C4E" w14:textId="77777777" w:rsidR="00366416" w:rsidRDefault="00C458AC">
            <w:r>
              <w:rPr>
                <w:sz w:val="20"/>
              </w:rPr>
              <w:t>Joop Meulenkamp</w:t>
            </w:r>
          </w:p>
        </w:tc>
        <w:tc>
          <w:tcPr>
            <w:tcW w:w="1881" w:type="dxa"/>
          </w:tcPr>
          <w:p w14:paraId="20A09A27" w14:textId="77777777" w:rsidR="00366416" w:rsidRDefault="00C458AC">
            <w:r>
              <w:rPr>
                <w:sz w:val="20"/>
              </w:rPr>
              <w:t>LC Assen Drentsche Aa</w:t>
            </w:r>
          </w:p>
        </w:tc>
        <w:tc>
          <w:tcPr>
            <w:tcW w:w="1881" w:type="dxa"/>
          </w:tcPr>
          <w:p w14:paraId="4C469E63" w14:textId="77777777" w:rsidR="00366416" w:rsidRDefault="00C458AC">
            <w:r>
              <w:rPr>
                <w:sz w:val="20"/>
              </w:rPr>
              <w:t>Projectontwikkelaar</w:t>
            </w:r>
          </w:p>
        </w:tc>
      </w:tr>
      <w:tr w:rsidR="00366416" w14:paraId="410CE68A" w14:textId="77777777">
        <w:tc>
          <w:tcPr>
            <w:tcW w:w="1881" w:type="dxa"/>
          </w:tcPr>
          <w:p w14:paraId="793DC6A4" w14:textId="77777777" w:rsidR="00366416" w:rsidRDefault="00C458AC">
            <w:r>
              <w:rPr>
                <w:b/>
                <w:color w:val="003366"/>
                <w:sz w:val="20"/>
              </w:rPr>
              <w:t>C</w:t>
            </w:r>
          </w:p>
        </w:tc>
        <w:tc>
          <w:tcPr>
            <w:tcW w:w="1881" w:type="dxa"/>
          </w:tcPr>
          <w:p w14:paraId="51FA806E" w14:textId="77777777" w:rsidR="00366416" w:rsidRDefault="00C458AC">
            <w:r>
              <w:rPr>
                <w:b/>
                <w:sz w:val="20"/>
              </w:rPr>
              <w:t>GST (Activiteiten)</w:t>
            </w:r>
          </w:p>
        </w:tc>
        <w:tc>
          <w:tcPr>
            <w:tcW w:w="1881" w:type="dxa"/>
          </w:tcPr>
          <w:p w14:paraId="121DE9BC" w14:textId="77777777" w:rsidR="00366416" w:rsidRDefault="00C458AC">
            <w:r>
              <w:rPr>
                <w:sz w:val="20"/>
              </w:rPr>
              <w:t>Edwin van Straten</w:t>
            </w:r>
          </w:p>
        </w:tc>
        <w:tc>
          <w:tcPr>
            <w:tcW w:w="1881" w:type="dxa"/>
          </w:tcPr>
          <w:p w14:paraId="209C88BF" w14:textId="77777777" w:rsidR="00366416" w:rsidRDefault="00C458AC">
            <w:r>
              <w:rPr>
                <w:sz w:val="20"/>
              </w:rPr>
              <w:t>LC Nieuwegein</w:t>
            </w:r>
          </w:p>
        </w:tc>
        <w:tc>
          <w:tcPr>
            <w:tcW w:w="1881" w:type="dxa"/>
          </w:tcPr>
          <w:p w14:paraId="3036CAC0" w14:textId="77777777" w:rsidR="00366416" w:rsidRDefault="00C458AC">
            <w:r>
              <w:rPr>
                <w:sz w:val="20"/>
              </w:rPr>
              <w:t>Relatiebeheerder WfZ</w:t>
            </w:r>
          </w:p>
        </w:tc>
      </w:tr>
      <w:tr w:rsidR="00366416" w14:paraId="2E92F3B3" w14:textId="77777777">
        <w:tc>
          <w:tcPr>
            <w:tcW w:w="1881" w:type="dxa"/>
          </w:tcPr>
          <w:p w14:paraId="26F51E37" w14:textId="77777777" w:rsidR="00366416" w:rsidRDefault="00C458AC">
            <w:r>
              <w:rPr>
                <w:b/>
                <w:color w:val="003366"/>
                <w:sz w:val="20"/>
              </w:rPr>
              <w:t>D</w:t>
            </w:r>
          </w:p>
        </w:tc>
        <w:tc>
          <w:tcPr>
            <w:tcW w:w="1881" w:type="dxa"/>
          </w:tcPr>
          <w:p w14:paraId="2494F4E8" w14:textId="77777777" w:rsidR="00366416" w:rsidRDefault="00C458AC">
            <w:r>
              <w:rPr>
                <w:b/>
                <w:sz w:val="20"/>
              </w:rPr>
              <w:t>GMT, GET en ICT</w:t>
            </w:r>
          </w:p>
        </w:tc>
        <w:tc>
          <w:tcPr>
            <w:tcW w:w="1881" w:type="dxa"/>
          </w:tcPr>
          <w:p w14:paraId="0184225B" w14:textId="77777777" w:rsidR="00366416" w:rsidRDefault="00C458AC">
            <w:r>
              <w:rPr>
                <w:sz w:val="20"/>
              </w:rPr>
              <w:t>Jorick van Gemert</w:t>
            </w:r>
          </w:p>
        </w:tc>
        <w:tc>
          <w:tcPr>
            <w:tcW w:w="1881" w:type="dxa"/>
          </w:tcPr>
          <w:p w14:paraId="4526A7C5" w14:textId="77777777" w:rsidR="00366416" w:rsidRDefault="00C458AC">
            <w:r>
              <w:rPr>
                <w:sz w:val="20"/>
              </w:rPr>
              <w:t>Branch Club Alkmaar Victorie</w:t>
            </w:r>
          </w:p>
        </w:tc>
        <w:tc>
          <w:tcPr>
            <w:tcW w:w="1881" w:type="dxa"/>
          </w:tcPr>
          <w:p w14:paraId="76FEF892" w14:textId="77777777" w:rsidR="00366416" w:rsidRDefault="00C458AC">
            <w:r>
              <w:rPr>
                <w:sz w:val="20"/>
              </w:rPr>
              <w:t>HSE &amp; Occupational Health Expert</w:t>
            </w:r>
          </w:p>
        </w:tc>
      </w:tr>
      <w:tr w:rsidR="00366416" w14:paraId="3C4C76DA" w14:textId="77777777">
        <w:tc>
          <w:tcPr>
            <w:tcW w:w="1881" w:type="dxa"/>
          </w:tcPr>
          <w:p w14:paraId="569BDAD7" w14:textId="77777777" w:rsidR="00366416" w:rsidRDefault="00C458AC">
            <w:r>
              <w:rPr>
                <w:b/>
                <w:color w:val="003366"/>
                <w:sz w:val="20"/>
              </w:rPr>
              <w:t>E</w:t>
            </w:r>
          </w:p>
        </w:tc>
        <w:tc>
          <w:tcPr>
            <w:tcW w:w="1881" w:type="dxa"/>
          </w:tcPr>
          <w:p w14:paraId="34274884" w14:textId="77777777" w:rsidR="00366416" w:rsidRDefault="00C458AC">
            <w:r>
              <w:rPr>
                <w:b/>
                <w:sz w:val="20"/>
              </w:rPr>
              <w:t>GLT en Leo's</w:t>
            </w:r>
          </w:p>
        </w:tc>
        <w:tc>
          <w:tcPr>
            <w:tcW w:w="1881" w:type="dxa"/>
          </w:tcPr>
          <w:p w14:paraId="6215C4B2" w14:textId="77777777" w:rsidR="00366416" w:rsidRDefault="00C458AC">
            <w:r>
              <w:rPr>
                <w:sz w:val="20"/>
              </w:rPr>
              <w:t>Robert van Splunter</w:t>
            </w:r>
          </w:p>
        </w:tc>
        <w:tc>
          <w:tcPr>
            <w:tcW w:w="1881" w:type="dxa"/>
          </w:tcPr>
          <w:p w14:paraId="7827CB36" w14:textId="77777777" w:rsidR="00366416" w:rsidRDefault="00C458AC">
            <w:r>
              <w:rPr>
                <w:sz w:val="20"/>
              </w:rPr>
              <w:t>LC Bergen op Zoom</w:t>
            </w:r>
          </w:p>
        </w:tc>
        <w:tc>
          <w:tcPr>
            <w:tcW w:w="1881" w:type="dxa"/>
          </w:tcPr>
          <w:p w14:paraId="29ABBBB2" w14:textId="77777777" w:rsidR="00366416" w:rsidRDefault="00C458AC">
            <w:r>
              <w:rPr>
                <w:sz w:val="20"/>
              </w:rPr>
              <w:t>Adviseur Economie</w:t>
            </w:r>
          </w:p>
        </w:tc>
      </w:tr>
      <w:tr w:rsidR="00366416" w14:paraId="2E3DD4A0" w14:textId="77777777">
        <w:tc>
          <w:tcPr>
            <w:tcW w:w="1881" w:type="dxa"/>
          </w:tcPr>
          <w:p w14:paraId="5C786535" w14:textId="77777777" w:rsidR="00366416" w:rsidRDefault="00C458AC">
            <w:r>
              <w:rPr>
                <w:b/>
                <w:color w:val="003366"/>
                <w:sz w:val="20"/>
              </w:rPr>
              <w:t>F</w:t>
            </w:r>
          </w:p>
        </w:tc>
        <w:tc>
          <w:tcPr>
            <w:tcW w:w="1881" w:type="dxa"/>
          </w:tcPr>
          <w:p w14:paraId="11CF7E32" w14:textId="77777777" w:rsidR="00366416" w:rsidRDefault="00C458AC">
            <w:r>
              <w:rPr>
                <w:b/>
                <w:sz w:val="20"/>
              </w:rPr>
              <w:t>Jeugd</w:t>
            </w:r>
          </w:p>
        </w:tc>
        <w:tc>
          <w:tcPr>
            <w:tcW w:w="1881" w:type="dxa"/>
          </w:tcPr>
          <w:p w14:paraId="6028F2C5" w14:textId="77777777" w:rsidR="00366416" w:rsidRDefault="00C458AC">
            <w:r>
              <w:rPr>
                <w:sz w:val="20"/>
              </w:rPr>
              <w:t>Muriel Palm-Kamsma</w:t>
            </w:r>
          </w:p>
        </w:tc>
        <w:tc>
          <w:tcPr>
            <w:tcW w:w="1881" w:type="dxa"/>
          </w:tcPr>
          <w:p w14:paraId="1DF648A9" w14:textId="77777777" w:rsidR="00366416" w:rsidRDefault="00C458AC">
            <w:r>
              <w:rPr>
                <w:sz w:val="20"/>
              </w:rPr>
              <w:t>LC Maastricht Trajectum</w:t>
            </w:r>
          </w:p>
        </w:tc>
        <w:tc>
          <w:tcPr>
            <w:tcW w:w="1881" w:type="dxa"/>
          </w:tcPr>
          <w:p w14:paraId="0C4E2DC0" w14:textId="77777777" w:rsidR="00366416" w:rsidRDefault="00C458AC">
            <w:r>
              <w:rPr>
                <w:sz w:val="20"/>
              </w:rPr>
              <w:t>Financieel / Planner</w:t>
            </w:r>
          </w:p>
        </w:tc>
      </w:tr>
    </w:tbl>
    <w:p w14:paraId="1512C89B" w14:textId="77777777" w:rsidR="00366416" w:rsidRDefault="00366416"/>
    <w:p w14:paraId="0CA6AAEB" w14:textId="77777777" w:rsidR="007C5260" w:rsidRDefault="00B66F4B">
      <w:pPr>
        <w:pStyle w:val="Kop1"/>
      </w:pPr>
      <w:r>
        <w:t>2</w:t>
      </w:r>
      <w:r w:rsidR="002B1410">
        <w:t>. Voor Wie is Deze Handleiding?</w:t>
      </w:r>
    </w:p>
    <w:p w14:paraId="70F7AD38" w14:textId="77777777" w:rsidR="007C5260" w:rsidRDefault="002B1410">
      <w:r>
        <w:t>Deze handleiding is geschreven voor iedereen die betrokken is bij het Stavaza-proces binnen Lions MD110 Nederland. Dat zijn in het bijzonder: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5953"/>
      </w:tblGrid>
      <w:tr w:rsidR="007C5260" w14:paraId="3D6894B9" w14:textId="77777777">
        <w:trPr>
          <w:jc w:val="center"/>
        </w:trPr>
        <w:tc>
          <w:tcPr>
            <w:tcW w:w="3402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003366"/>
          </w:tcPr>
          <w:p w14:paraId="68BD31DB" w14:textId="77777777" w:rsidR="007C5260" w:rsidRDefault="002B1410">
            <w:r>
              <w:rPr>
                <w:b/>
                <w:color w:val="FFFFFF"/>
                <w:sz w:val="20"/>
              </w:rPr>
              <w:t>Rol</w:t>
            </w:r>
          </w:p>
        </w:tc>
        <w:tc>
          <w:tcPr>
            <w:tcW w:w="5953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003366"/>
          </w:tcPr>
          <w:p w14:paraId="3D2E89C8" w14:textId="77777777" w:rsidR="007C5260" w:rsidRDefault="002B1410">
            <w:r>
              <w:rPr>
                <w:b/>
                <w:color w:val="FFFFFF"/>
                <w:sz w:val="20"/>
              </w:rPr>
              <w:t>Verantwoordelijkheid</w:t>
            </w:r>
          </w:p>
        </w:tc>
      </w:tr>
      <w:tr w:rsidR="007C5260" w14:paraId="1738D195" w14:textId="77777777">
        <w:trPr>
          <w:jc w:val="center"/>
        </w:trPr>
        <w:tc>
          <w:tcPr>
            <w:tcW w:w="3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01E5997" w14:textId="77777777" w:rsidR="007C5260" w:rsidRDefault="002B1410">
            <w:r>
              <w:rPr>
                <w:sz w:val="20"/>
              </w:rPr>
              <w:t>Portefeuillehouders (GR-leden)</w:t>
            </w:r>
          </w:p>
        </w:tc>
        <w:tc>
          <w:tcPr>
            <w:tcW w:w="59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75FF4A2" w14:textId="77777777" w:rsidR="007C5260" w:rsidRDefault="002B1410">
            <w:r>
              <w:rPr>
                <w:sz w:val="20"/>
              </w:rPr>
              <w:t>Eindverantwoordelijk voor de inhoud van het Stavaza-formulier. Beoordelen escalaties en presenteren in de Gouverneursraad.</w:t>
            </w:r>
          </w:p>
        </w:tc>
      </w:tr>
      <w:tr w:rsidR="007C5260" w14:paraId="451C3E02" w14:textId="77777777">
        <w:trPr>
          <w:jc w:val="center"/>
        </w:trPr>
        <w:tc>
          <w:tcPr>
            <w:tcW w:w="3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0F4FA"/>
          </w:tcPr>
          <w:p w14:paraId="79CCF5BA" w14:textId="77777777" w:rsidR="007C5260" w:rsidRDefault="002B1410">
            <w:r>
              <w:rPr>
                <w:sz w:val="20"/>
              </w:rPr>
              <w:t>Commissievoorzitters / werkgroepleiders</w:t>
            </w:r>
          </w:p>
        </w:tc>
        <w:tc>
          <w:tcPr>
            <w:tcW w:w="59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0F4FA"/>
          </w:tcPr>
          <w:p w14:paraId="46FBCE0A" w14:textId="77777777" w:rsidR="007C5260" w:rsidRDefault="002B1410">
            <w:r>
              <w:rPr>
                <w:sz w:val="20"/>
              </w:rPr>
              <w:t>Vullen het formulier in voor hun commissie/werkgroep. Leveren 48 uur voor de vergadering in.</w:t>
            </w:r>
          </w:p>
        </w:tc>
      </w:tr>
      <w:tr w:rsidR="007C5260" w14:paraId="0160784E" w14:textId="77777777">
        <w:trPr>
          <w:jc w:val="center"/>
        </w:trPr>
        <w:tc>
          <w:tcPr>
            <w:tcW w:w="3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783AD8A" w14:textId="77777777" w:rsidR="007C5260" w:rsidRDefault="002B1410">
            <w:r>
              <w:rPr>
                <w:sz w:val="20"/>
              </w:rPr>
              <w:t>De vergadervoorzitter</w:t>
            </w:r>
          </w:p>
        </w:tc>
        <w:tc>
          <w:tcPr>
            <w:tcW w:w="59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1A566AB" w14:textId="77777777" w:rsidR="007C5260" w:rsidRDefault="002B1410">
            <w:r>
              <w:rPr>
                <w:sz w:val="20"/>
              </w:rPr>
              <w:t>Gebruikt het Samenvattings-dashboard als agenda-checklist. Stuurt de bespreking van escalaties.</w:t>
            </w:r>
          </w:p>
        </w:tc>
      </w:tr>
      <w:tr w:rsidR="007C5260" w14:paraId="2DBCA491" w14:textId="77777777">
        <w:trPr>
          <w:jc w:val="center"/>
        </w:trPr>
        <w:tc>
          <w:tcPr>
            <w:tcW w:w="3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0F4FA"/>
          </w:tcPr>
          <w:p w14:paraId="6CF3F511" w14:textId="77777777" w:rsidR="007C5260" w:rsidRDefault="002B1410">
            <w:r>
              <w:rPr>
                <w:sz w:val="20"/>
              </w:rPr>
              <w:t xml:space="preserve">De </w:t>
            </w:r>
            <w:proofErr w:type="spellStart"/>
            <w:r>
              <w:rPr>
                <w:sz w:val="20"/>
              </w:rPr>
              <w:t>notulist</w:t>
            </w:r>
            <w:proofErr w:type="spellEnd"/>
            <w:r>
              <w:rPr>
                <w:sz w:val="20"/>
              </w:rPr>
              <w:t xml:space="preserve"> / </w:t>
            </w:r>
            <w:proofErr w:type="spellStart"/>
            <w:r>
              <w:rPr>
                <w:sz w:val="20"/>
              </w:rPr>
              <w:t>sec</w:t>
            </w:r>
            <w:r w:rsidR="00B66F4B">
              <w:rPr>
                <w:sz w:val="20"/>
              </w:rPr>
              <w:t>retaris</w:t>
            </w:r>
            <w:proofErr w:type="spellEnd"/>
          </w:p>
        </w:tc>
        <w:tc>
          <w:tcPr>
            <w:tcW w:w="59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0F4FA"/>
          </w:tcPr>
          <w:p w14:paraId="660D77DF" w14:textId="77777777" w:rsidR="007C5260" w:rsidRDefault="002B1410">
            <w:r>
              <w:rPr>
                <w:sz w:val="20"/>
              </w:rPr>
              <w:t>Archiveert de formulieren met de notulen. Legt actiepunten vast met eigenaar en deadline.</w:t>
            </w:r>
          </w:p>
        </w:tc>
      </w:tr>
    </w:tbl>
    <w:p w14:paraId="39022080" w14:textId="77777777" w:rsidR="007C5260" w:rsidRDefault="002B1410">
      <w:r>
        <w:br w:type="page"/>
      </w:r>
    </w:p>
    <w:p w14:paraId="21A58F77" w14:textId="77777777" w:rsidR="007C5260" w:rsidRDefault="00FD2BB1">
      <w:pPr>
        <w:pStyle w:val="Kop1"/>
      </w:pPr>
      <w:r>
        <w:lastRenderedPageBreak/>
        <w:t>3</w:t>
      </w:r>
      <w:r w:rsidR="002B1410">
        <w:t>. Stap-voor-Stap: Het Formulier Invullen</w:t>
      </w:r>
    </w:p>
    <w:p w14:paraId="677D8E36" w14:textId="77777777" w:rsidR="007C5260" w:rsidRDefault="002B1410">
      <w:proofErr w:type="spellStart"/>
      <w:r>
        <w:t>Hieronder</w:t>
      </w:r>
      <w:proofErr w:type="spellEnd"/>
      <w:r>
        <w:t xml:space="preserve"> </w:t>
      </w:r>
      <w:proofErr w:type="spellStart"/>
      <w:r>
        <w:t>volgt</w:t>
      </w:r>
      <w:proofErr w:type="spellEnd"/>
      <w:r>
        <w:t xml:space="preserve"> </w:t>
      </w:r>
      <w:proofErr w:type="spellStart"/>
      <w:r>
        <w:t>een</w:t>
      </w:r>
      <w:proofErr w:type="spellEnd"/>
      <w:r>
        <w:t xml:space="preserve"> complete </w:t>
      </w:r>
      <w:proofErr w:type="spellStart"/>
      <w:r w:rsidR="006E2850">
        <w:t>uitleg</w:t>
      </w:r>
      <w:proofErr w:type="spellEnd"/>
      <w:r w:rsidR="006E2850">
        <w:t xml:space="preserve"> </w:t>
      </w:r>
      <w:r>
        <w:t xml:space="preserve">door het </w:t>
      </w:r>
      <w:proofErr w:type="spellStart"/>
      <w:r>
        <w:t>formulier</w:t>
      </w:r>
      <w:proofErr w:type="spellEnd"/>
      <w:r>
        <w:t>, van header tot indienen.</w:t>
      </w:r>
    </w:p>
    <w:p w14:paraId="56C5A07B" w14:textId="77777777" w:rsidR="007C5260" w:rsidRDefault="002B1410">
      <w:pPr>
        <w:pStyle w:val="Kop2"/>
      </w:pPr>
      <w:r>
        <w:t>Stap 1: Headergegevens</w:t>
      </w:r>
    </w:p>
    <w:p w14:paraId="76AA79FA" w14:textId="77777777" w:rsidR="007C5260" w:rsidRDefault="002B1410">
      <w:r>
        <w:t>Bovenaan het formulier vul je vier velden in:</w:t>
      </w:r>
    </w:p>
    <w:p w14:paraId="05167039" w14:textId="77777777" w:rsidR="007C5260" w:rsidRDefault="002B1410">
      <w:pPr>
        <w:pStyle w:val="Lijstopsomteken"/>
        <w:spacing w:after="60"/>
        <w:ind w:left="567"/>
      </w:pPr>
      <w:r>
        <w:t>Portefeuille - selecteer uit de dropdown (bijv. GMT/GET/ICT, Financiën, GST (Activiteiten))</w:t>
      </w:r>
    </w:p>
    <w:p w14:paraId="48DBECAF" w14:textId="77777777" w:rsidR="007C5260" w:rsidRDefault="002B1410">
      <w:pPr>
        <w:pStyle w:val="Lijstopsomteken"/>
        <w:spacing w:after="60"/>
        <w:ind w:left="567"/>
      </w:pPr>
      <w:r>
        <w:t>Portefeuillehouder - selecteer je naam uit de dropdown</w:t>
      </w:r>
    </w:p>
    <w:p w14:paraId="3813D555" w14:textId="77777777" w:rsidR="007C5260" w:rsidRDefault="002B1410">
      <w:pPr>
        <w:pStyle w:val="Lijstopsomteken"/>
        <w:spacing w:after="60"/>
        <w:ind w:left="567"/>
      </w:pPr>
      <w:r>
        <w:t>Commissie/Werkgroep - selecteer de relevante groep</w:t>
      </w:r>
    </w:p>
    <w:p w14:paraId="6BEBFCF6" w14:textId="77777777" w:rsidR="007C5260" w:rsidRDefault="002B1410">
      <w:pPr>
        <w:pStyle w:val="Lijstopsomteken"/>
        <w:spacing w:after="60"/>
        <w:ind w:left="567"/>
      </w:pPr>
      <w:r>
        <w:t>Vergaderdatum en datum van invullen - dd-mm-jjjj</w:t>
      </w:r>
    </w:p>
    <w:p w14:paraId="57545676" w14:textId="77777777" w:rsidR="007C5260" w:rsidRDefault="002B1410">
      <w:r>
        <w:rPr>
          <w:color w:val="5F6368"/>
          <w:sz w:val="20"/>
        </w:rPr>
        <w:t>Deze velden zijn gekoppeld aan het Lijsten-werkblad. Zie je je naam niet? Voeg deze dan toe op tabblad Lijsten.</w:t>
      </w:r>
    </w:p>
    <w:p w14:paraId="5985D8B0" w14:textId="77777777" w:rsidR="007C5260" w:rsidRDefault="002B1410">
      <w:pPr>
        <w:pStyle w:val="Kop2"/>
      </w:pPr>
      <w:r>
        <w:t>Stap 2: Onderwerpen toevoegen</w:t>
      </w:r>
    </w:p>
    <w:p w14:paraId="7ED6C062" w14:textId="77777777" w:rsidR="007C5260" w:rsidRDefault="002B1410" w:rsidP="006E2850">
      <w:r>
        <w:t xml:space="preserve">Een rij per onderwerp, activiteit of actiepunt. </w:t>
      </w:r>
      <w:proofErr w:type="spellStart"/>
      <w:r>
        <w:t>Wees</w:t>
      </w:r>
      <w:proofErr w:type="spellEnd"/>
      <w:r>
        <w:t xml:space="preserve"> </w:t>
      </w:r>
      <w:proofErr w:type="spellStart"/>
      <w:r>
        <w:t>specifiek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concreet</w:t>
      </w:r>
      <w:proofErr w:type="spellEnd"/>
      <w:r>
        <w:t>:</w:t>
      </w:r>
    </w:p>
    <w:p w14:paraId="0F9F77C0" w14:textId="77777777" w:rsidR="007C5260" w:rsidRDefault="002B1410">
      <w:pPr>
        <w:pStyle w:val="Kop2"/>
      </w:pPr>
      <w:r>
        <w:t>Stap 3: Categorie en Status bepalen</w:t>
      </w:r>
    </w:p>
    <w:p w14:paraId="73C1B5DF" w14:textId="77777777" w:rsidR="007C5260" w:rsidRDefault="002B1410">
      <w:r>
        <w:t>Wijs elke rij een categorie en status toe via de dropdowns: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7087"/>
      </w:tblGrid>
      <w:tr w:rsidR="007C5260" w14:paraId="7A1FF531" w14:textId="77777777">
        <w:trPr>
          <w:jc w:val="center"/>
        </w:trPr>
        <w:tc>
          <w:tcPr>
            <w:tcW w:w="2268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003366"/>
          </w:tcPr>
          <w:p w14:paraId="696B23E5" w14:textId="77777777" w:rsidR="007C5260" w:rsidRDefault="002B1410">
            <w:r>
              <w:rPr>
                <w:b/>
                <w:color w:val="FFFFFF"/>
                <w:sz w:val="20"/>
              </w:rPr>
              <w:t>Categorie</w:t>
            </w:r>
          </w:p>
        </w:tc>
        <w:tc>
          <w:tcPr>
            <w:tcW w:w="7087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003366"/>
          </w:tcPr>
          <w:p w14:paraId="4E4CFA02" w14:textId="77777777" w:rsidR="007C5260" w:rsidRDefault="002B1410">
            <w:r>
              <w:rPr>
                <w:b/>
                <w:color w:val="FFFFFF"/>
                <w:sz w:val="20"/>
              </w:rPr>
              <w:t>Voorbeelden</w:t>
            </w:r>
          </w:p>
        </w:tc>
      </w:tr>
      <w:tr w:rsidR="007C5260" w14:paraId="4A1A252E" w14:textId="77777777">
        <w:trPr>
          <w:jc w:val="center"/>
        </w:trPr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70E4A2B" w14:textId="77777777" w:rsidR="007C5260" w:rsidRDefault="002B1410">
            <w:r>
              <w:rPr>
                <w:sz w:val="20"/>
              </w:rPr>
              <w:t>Bestuurlijk</w:t>
            </w:r>
          </w:p>
        </w:tc>
        <w:tc>
          <w:tcPr>
            <w:tcW w:w="70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A4026B8" w14:textId="77777777" w:rsidR="007C5260" w:rsidRDefault="002B1410">
            <w:r>
              <w:rPr>
                <w:sz w:val="20"/>
              </w:rPr>
              <w:t>Bestuurszaken, statuten, beleid, governance</w:t>
            </w:r>
          </w:p>
        </w:tc>
      </w:tr>
      <w:tr w:rsidR="007C5260" w14:paraId="26382ED3" w14:textId="77777777">
        <w:trPr>
          <w:jc w:val="center"/>
        </w:trPr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0F4FA"/>
          </w:tcPr>
          <w:p w14:paraId="6811225C" w14:textId="77777777" w:rsidR="007C5260" w:rsidRDefault="002B1410">
            <w:r>
              <w:rPr>
                <w:sz w:val="20"/>
              </w:rPr>
              <w:t>Financieel</w:t>
            </w:r>
          </w:p>
        </w:tc>
        <w:tc>
          <w:tcPr>
            <w:tcW w:w="70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0F4FA"/>
          </w:tcPr>
          <w:p w14:paraId="74601CA7" w14:textId="77777777" w:rsidR="007C5260" w:rsidRDefault="002B1410">
            <w:r>
              <w:rPr>
                <w:sz w:val="20"/>
              </w:rPr>
              <w:t>Budget, jaarrekening, subsidies, contributies</w:t>
            </w:r>
          </w:p>
        </w:tc>
      </w:tr>
      <w:tr w:rsidR="007C5260" w14:paraId="1AFEF0E6" w14:textId="77777777">
        <w:trPr>
          <w:jc w:val="center"/>
        </w:trPr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4692DBE" w14:textId="77777777" w:rsidR="007C5260" w:rsidRDefault="002B1410">
            <w:r>
              <w:rPr>
                <w:sz w:val="20"/>
              </w:rPr>
              <w:t>Operationeel</w:t>
            </w:r>
          </w:p>
        </w:tc>
        <w:tc>
          <w:tcPr>
            <w:tcW w:w="70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20CAABD" w14:textId="77777777" w:rsidR="007C5260" w:rsidRDefault="002B1410">
            <w:r>
              <w:rPr>
                <w:sz w:val="20"/>
              </w:rPr>
              <w:t>Uitvoering van activiteiten, logistiek, planning</w:t>
            </w:r>
          </w:p>
        </w:tc>
      </w:tr>
      <w:tr w:rsidR="007C5260" w14:paraId="0485EA98" w14:textId="77777777">
        <w:trPr>
          <w:jc w:val="center"/>
        </w:trPr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0F4FA"/>
          </w:tcPr>
          <w:p w14:paraId="416C7209" w14:textId="77777777" w:rsidR="007C5260" w:rsidRDefault="002B1410">
            <w:r>
              <w:rPr>
                <w:sz w:val="20"/>
              </w:rPr>
              <w:t>Communicatie</w:t>
            </w:r>
          </w:p>
        </w:tc>
        <w:tc>
          <w:tcPr>
            <w:tcW w:w="70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0F4FA"/>
          </w:tcPr>
          <w:p w14:paraId="785F8BDF" w14:textId="77777777" w:rsidR="007C5260" w:rsidRDefault="002B1410">
            <w:r>
              <w:rPr>
                <w:sz w:val="20"/>
              </w:rPr>
              <w:t>PR, website, nieuwsbrief, social media</w:t>
            </w:r>
          </w:p>
        </w:tc>
      </w:tr>
      <w:tr w:rsidR="007C5260" w14:paraId="3B9857B0" w14:textId="77777777">
        <w:trPr>
          <w:jc w:val="center"/>
        </w:trPr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0857102" w14:textId="77777777" w:rsidR="007C5260" w:rsidRDefault="002B1410">
            <w:r>
              <w:rPr>
                <w:sz w:val="20"/>
              </w:rPr>
              <w:t>Strategisch</w:t>
            </w:r>
          </w:p>
        </w:tc>
        <w:tc>
          <w:tcPr>
            <w:tcW w:w="70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A4D1E83" w14:textId="77777777" w:rsidR="007C5260" w:rsidRDefault="002B1410">
            <w:r>
              <w:rPr>
                <w:sz w:val="20"/>
              </w:rPr>
              <w:t>Meerjarenvisie, groei, innovatie</w:t>
            </w:r>
          </w:p>
        </w:tc>
      </w:tr>
      <w:tr w:rsidR="007C5260" w14:paraId="552E5863" w14:textId="77777777">
        <w:trPr>
          <w:jc w:val="center"/>
        </w:trPr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0F4FA"/>
          </w:tcPr>
          <w:p w14:paraId="5E68DB72" w14:textId="77777777" w:rsidR="007C5260" w:rsidRDefault="002B1410">
            <w:r>
              <w:rPr>
                <w:sz w:val="20"/>
              </w:rPr>
              <w:t>Juridisch</w:t>
            </w:r>
          </w:p>
        </w:tc>
        <w:tc>
          <w:tcPr>
            <w:tcW w:w="70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0F4FA"/>
          </w:tcPr>
          <w:p w14:paraId="77B77C74" w14:textId="77777777" w:rsidR="007C5260" w:rsidRDefault="002B1410">
            <w:r>
              <w:rPr>
                <w:sz w:val="20"/>
              </w:rPr>
              <w:t>Contracten, aansprakelijkheid, compliance</w:t>
            </w:r>
          </w:p>
        </w:tc>
      </w:tr>
    </w:tbl>
    <w:p w14:paraId="6E01BD88" w14:textId="77777777" w:rsidR="007C5260" w:rsidRDefault="007C5260"/>
    <w:p w14:paraId="53D0F601" w14:textId="77777777" w:rsidR="007C5260" w:rsidRDefault="002B1410">
      <w:r>
        <w:rPr>
          <w:b/>
        </w:rPr>
        <w:t>Status-opties:</w:t>
      </w:r>
    </w:p>
    <w:p w14:paraId="127A57E9" w14:textId="77777777" w:rsidR="007C5260" w:rsidRDefault="002B1410">
      <w:pPr>
        <w:pStyle w:val="Lijstopsomteken"/>
        <w:spacing w:after="60"/>
        <w:ind w:left="567"/>
      </w:pPr>
      <w:r>
        <w:t>Groen - op schema, geen zorgen</w:t>
      </w:r>
    </w:p>
    <w:p w14:paraId="7A8B4D6C" w14:textId="77777777" w:rsidR="007C5260" w:rsidRDefault="002B1410">
      <w:pPr>
        <w:pStyle w:val="Lijstopsomteken"/>
        <w:spacing w:after="60"/>
        <w:ind w:left="567"/>
      </w:pPr>
      <w:r>
        <w:t>Geel - aandacht nodig, risico op vertraging</w:t>
      </w:r>
    </w:p>
    <w:p w14:paraId="4D2628E3" w14:textId="77777777" w:rsidR="007C5260" w:rsidRDefault="002B1410">
      <w:pPr>
        <w:pStyle w:val="Lijstopsomteken"/>
        <w:spacing w:after="60"/>
        <w:ind w:left="567"/>
      </w:pPr>
      <w:r>
        <w:t>Rood - kritiek, blokkade of escalatie</w:t>
      </w:r>
    </w:p>
    <w:p w14:paraId="4BFB61A8" w14:textId="77777777" w:rsidR="007C5260" w:rsidRDefault="002B1410">
      <w:pPr>
        <w:pStyle w:val="Lijstopsomteken"/>
        <w:spacing w:after="60"/>
        <w:ind w:left="567"/>
      </w:pPr>
      <w:r>
        <w:t>N.v.t. - niet van toepassing voor dit item</w:t>
      </w:r>
    </w:p>
    <w:p w14:paraId="05DE5808" w14:textId="77777777" w:rsidR="005D027D" w:rsidRDefault="005D027D" w:rsidP="005D027D">
      <w:pPr>
        <w:pStyle w:val="Kop2"/>
      </w:pPr>
    </w:p>
    <w:p w14:paraId="3DE3D0E5" w14:textId="77777777" w:rsidR="007C5260" w:rsidRDefault="002B1410" w:rsidP="005D027D">
      <w:pPr>
        <w:pStyle w:val="Kop2"/>
      </w:pPr>
      <w:proofErr w:type="spellStart"/>
      <w:r>
        <w:t>Stap</w:t>
      </w:r>
      <w:proofErr w:type="spellEnd"/>
      <w:r>
        <w:t xml:space="preserve"> 4: </w:t>
      </w:r>
      <w:proofErr w:type="spellStart"/>
      <w:r>
        <w:t>Prioriteit</w:t>
      </w:r>
      <w:proofErr w:type="spellEnd"/>
      <w:r>
        <w:t xml:space="preserve"> </w:t>
      </w:r>
      <w:proofErr w:type="spellStart"/>
      <w:r>
        <w:t>instellen</w:t>
      </w:r>
      <w:proofErr w:type="spell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7087"/>
      </w:tblGrid>
      <w:tr w:rsidR="007C5260" w14:paraId="227ABF05" w14:textId="77777777">
        <w:trPr>
          <w:jc w:val="center"/>
        </w:trPr>
        <w:tc>
          <w:tcPr>
            <w:tcW w:w="2268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003366"/>
          </w:tcPr>
          <w:p w14:paraId="67D1BE8D" w14:textId="77777777" w:rsidR="007C5260" w:rsidRDefault="002B1410">
            <w:r>
              <w:rPr>
                <w:b/>
                <w:color w:val="FFFFFF"/>
                <w:sz w:val="20"/>
              </w:rPr>
              <w:t>Prioriteit</w:t>
            </w:r>
          </w:p>
        </w:tc>
        <w:tc>
          <w:tcPr>
            <w:tcW w:w="7087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003366"/>
          </w:tcPr>
          <w:p w14:paraId="74880D7F" w14:textId="77777777" w:rsidR="007C5260" w:rsidRDefault="002B1410">
            <w:r>
              <w:rPr>
                <w:b/>
                <w:color w:val="FFFFFF"/>
                <w:sz w:val="20"/>
              </w:rPr>
              <w:t>Betekenis</w:t>
            </w:r>
          </w:p>
        </w:tc>
      </w:tr>
      <w:tr w:rsidR="007C5260" w14:paraId="72164403" w14:textId="77777777">
        <w:trPr>
          <w:jc w:val="center"/>
        </w:trPr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9FEDC49" w14:textId="77777777" w:rsidR="007C5260" w:rsidRDefault="002B1410">
            <w:r>
              <w:rPr>
                <w:sz w:val="20"/>
              </w:rPr>
              <w:t>Urgent</w:t>
            </w:r>
          </w:p>
        </w:tc>
        <w:tc>
          <w:tcPr>
            <w:tcW w:w="70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155C293" w14:textId="77777777" w:rsidR="007C5260" w:rsidRDefault="002B1410">
            <w:r>
              <w:rPr>
                <w:sz w:val="20"/>
              </w:rPr>
              <w:t>Onmiddellijk - blokkeert alles. Moet voor andere punten worden opgelost.</w:t>
            </w:r>
          </w:p>
        </w:tc>
      </w:tr>
      <w:tr w:rsidR="007C5260" w14:paraId="259654F5" w14:textId="77777777">
        <w:trPr>
          <w:jc w:val="center"/>
        </w:trPr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0F4FA"/>
          </w:tcPr>
          <w:p w14:paraId="5B3C1349" w14:textId="77777777" w:rsidR="007C5260" w:rsidRDefault="002B1410">
            <w:r>
              <w:rPr>
                <w:sz w:val="20"/>
              </w:rPr>
              <w:t>Hoog</w:t>
            </w:r>
          </w:p>
        </w:tc>
        <w:tc>
          <w:tcPr>
            <w:tcW w:w="70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0F4FA"/>
          </w:tcPr>
          <w:p w14:paraId="2ABCBC73" w14:textId="77777777" w:rsidR="007C5260" w:rsidRDefault="002B1410">
            <w:r>
              <w:rPr>
                <w:sz w:val="20"/>
              </w:rPr>
              <w:t>Deze week aandacht. Belangrijk voor de voortgang van de portefeuille.</w:t>
            </w:r>
          </w:p>
        </w:tc>
      </w:tr>
      <w:tr w:rsidR="007C5260" w14:paraId="3E39A16B" w14:textId="77777777">
        <w:trPr>
          <w:jc w:val="center"/>
        </w:trPr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345F1EE" w14:textId="77777777" w:rsidR="007C5260" w:rsidRDefault="002B1410">
            <w:r>
              <w:rPr>
                <w:sz w:val="20"/>
              </w:rPr>
              <w:t>Gemiddeld</w:t>
            </w:r>
          </w:p>
        </w:tc>
        <w:tc>
          <w:tcPr>
            <w:tcW w:w="70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D5EF067" w14:textId="77777777" w:rsidR="007C5260" w:rsidRDefault="002B1410">
            <w:r>
              <w:rPr>
                <w:sz w:val="20"/>
              </w:rPr>
              <w:t>Deze maand aandacht. Normale planning, geen directe druk.</w:t>
            </w:r>
          </w:p>
        </w:tc>
      </w:tr>
      <w:tr w:rsidR="007C5260" w14:paraId="537C8076" w14:textId="77777777">
        <w:trPr>
          <w:jc w:val="center"/>
        </w:trPr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0F4FA"/>
          </w:tcPr>
          <w:p w14:paraId="43F26568" w14:textId="77777777" w:rsidR="007C5260" w:rsidRDefault="002B1410">
            <w:r>
              <w:rPr>
                <w:sz w:val="20"/>
              </w:rPr>
              <w:t>Laag</w:t>
            </w:r>
          </w:p>
        </w:tc>
        <w:tc>
          <w:tcPr>
            <w:tcW w:w="70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0F4FA"/>
          </w:tcPr>
          <w:p w14:paraId="452910F6" w14:textId="77777777" w:rsidR="007C5260" w:rsidRDefault="002B1410">
            <w:r>
              <w:rPr>
                <w:sz w:val="20"/>
              </w:rPr>
              <w:t>Routinematig. Kan wachten zonder consequenties.</w:t>
            </w:r>
          </w:p>
        </w:tc>
      </w:tr>
    </w:tbl>
    <w:p w14:paraId="6A591990" w14:textId="77777777" w:rsidR="007C5260" w:rsidRDefault="002B1410">
      <w:r>
        <w:br w:type="page"/>
      </w:r>
    </w:p>
    <w:p w14:paraId="77369C53" w14:textId="77777777" w:rsidR="007C5260" w:rsidRDefault="002B1410">
      <w:pPr>
        <w:pStyle w:val="Kop2"/>
      </w:pPr>
      <w:r>
        <w:lastRenderedPageBreak/>
        <w:t>Stap 5: Velden invullen</w:t>
      </w:r>
    </w:p>
    <w:p w14:paraId="05181564" w14:textId="77777777" w:rsidR="007C5260" w:rsidRDefault="002B1410">
      <w:r>
        <w:t>Per rij vul je drie tekstvelden in: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3685"/>
        <w:gridCol w:w="3402"/>
      </w:tblGrid>
      <w:tr w:rsidR="007C5260" w14:paraId="54DDD4AD" w14:textId="77777777">
        <w:trPr>
          <w:jc w:val="center"/>
        </w:trPr>
        <w:tc>
          <w:tcPr>
            <w:tcW w:w="2268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003366"/>
          </w:tcPr>
          <w:p w14:paraId="07F94CC3" w14:textId="77777777" w:rsidR="007C5260" w:rsidRDefault="002B1410">
            <w:r>
              <w:rPr>
                <w:b/>
                <w:color w:val="FFFFFF"/>
                <w:sz w:val="20"/>
              </w:rPr>
              <w:t>Veld</w:t>
            </w:r>
          </w:p>
        </w:tc>
        <w:tc>
          <w:tcPr>
            <w:tcW w:w="3685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003366"/>
          </w:tcPr>
          <w:p w14:paraId="0202877F" w14:textId="77777777" w:rsidR="007C5260" w:rsidRDefault="002B1410">
            <w:r>
              <w:rPr>
                <w:b/>
                <w:color w:val="FFFFFF"/>
                <w:sz w:val="20"/>
              </w:rPr>
              <w:t>Wat vul je in?</w:t>
            </w:r>
          </w:p>
        </w:tc>
        <w:tc>
          <w:tcPr>
            <w:tcW w:w="3402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003366"/>
          </w:tcPr>
          <w:p w14:paraId="3614BE85" w14:textId="77777777" w:rsidR="007C5260" w:rsidRDefault="002B1410">
            <w:r>
              <w:rPr>
                <w:b/>
                <w:color w:val="FFFFFF"/>
                <w:sz w:val="20"/>
              </w:rPr>
              <w:t>Voorbeeld</w:t>
            </w:r>
          </w:p>
        </w:tc>
      </w:tr>
      <w:tr w:rsidR="007C5260" w14:paraId="758914B4" w14:textId="77777777">
        <w:trPr>
          <w:jc w:val="center"/>
        </w:trPr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D34D1F4" w14:textId="77777777" w:rsidR="007C5260" w:rsidRDefault="002B1410">
            <w:r>
              <w:rPr>
                <w:sz w:val="20"/>
              </w:rPr>
              <w:t>Wat gaat goed</w:t>
            </w:r>
          </w:p>
        </w:tc>
        <w:tc>
          <w:tcPr>
            <w:tcW w:w="36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E676710" w14:textId="77777777" w:rsidR="007C5260" w:rsidRDefault="002B1410">
            <w:r>
              <w:rPr>
                <w:sz w:val="20"/>
              </w:rPr>
              <w:t>Successen en behaalde milestones</w:t>
            </w:r>
          </w:p>
        </w:tc>
        <w:tc>
          <w:tcPr>
            <w:tcW w:w="3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FE9C074" w14:textId="77777777" w:rsidR="007C5260" w:rsidRDefault="006A4856">
            <w:proofErr w:type="spellStart"/>
            <w:r>
              <w:t>Trainingpeogramma</w:t>
            </w:r>
            <w:proofErr w:type="spellEnd"/>
            <w:r>
              <w:t xml:space="preserve"> </w:t>
            </w:r>
            <w:proofErr w:type="spellStart"/>
            <w:r>
              <w:t>uitgerold</w:t>
            </w:r>
            <w:proofErr w:type="spellEnd"/>
            <w:r>
              <w:t xml:space="preserve"> </w:t>
            </w:r>
            <w:proofErr w:type="spellStart"/>
            <w:r>
              <w:t>en</w:t>
            </w:r>
            <w:proofErr w:type="spellEnd"/>
            <w:r>
              <w:t xml:space="preserve"> </w:t>
            </w:r>
            <w:proofErr w:type="spellStart"/>
            <w:r>
              <w:t>trainingen</w:t>
            </w:r>
            <w:proofErr w:type="spellEnd"/>
            <w:r>
              <w:t xml:space="preserve"> </w:t>
            </w:r>
            <w:proofErr w:type="spellStart"/>
            <w:r>
              <w:t>ingepland</w:t>
            </w:r>
            <w:proofErr w:type="spellEnd"/>
          </w:p>
        </w:tc>
      </w:tr>
      <w:tr w:rsidR="007C5260" w14:paraId="34545D7B" w14:textId="77777777">
        <w:trPr>
          <w:jc w:val="center"/>
        </w:trPr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0F4FA"/>
          </w:tcPr>
          <w:p w14:paraId="26EC3341" w14:textId="77777777" w:rsidR="007C5260" w:rsidRDefault="002B1410">
            <w:r>
              <w:rPr>
                <w:sz w:val="20"/>
              </w:rPr>
              <w:t>Aandacht nodig</w:t>
            </w:r>
          </w:p>
        </w:tc>
        <w:tc>
          <w:tcPr>
            <w:tcW w:w="36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0F4FA"/>
          </w:tcPr>
          <w:p w14:paraId="4E7713D0" w14:textId="77777777" w:rsidR="007C5260" w:rsidRDefault="002B1410">
            <w:r>
              <w:rPr>
                <w:sz w:val="20"/>
              </w:rPr>
              <w:t>Risico's, punten die aandacht vragen</w:t>
            </w:r>
          </w:p>
        </w:tc>
        <w:tc>
          <w:tcPr>
            <w:tcW w:w="3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0F4FA"/>
          </w:tcPr>
          <w:p w14:paraId="493FEC2D" w14:textId="77777777" w:rsidR="007C5260" w:rsidRDefault="002B1410">
            <w:r>
              <w:rPr>
                <w:sz w:val="20"/>
              </w:rPr>
              <w:t>Voorbeeld: Onboarding vertraagd door beperkte capaciteit</w:t>
            </w:r>
          </w:p>
        </w:tc>
      </w:tr>
      <w:tr w:rsidR="007C5260" w14:paraId="1AF4ABA5" w14:textId="77777777">
        <w:trPr>
          <w:jc w:val="center"/>
        </w:trPr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392F713" w14:textId="77777777" w:rsidR="007C5260" w:rsidRDefault="002B1410">
            <w:r>
              <w:rPr>
                <w:sz w:val="20"/>
              </w:rPr>
              <w:t>Kritieke punten</w:t>
            </w:r>
          </w:p>
        </w:tc>
        <w:tc>
          <w:tcPr>
            <w:tcW w:w="36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81D6101" w14:textId="77777777" w:rsidR="007C5260" w:rsidRDefault="002B1410">
            <w:r>
              <w:rPr>
                <w:sz w:val="20"/>
              </w:rPr>
              <w:t>Blokkades die externe hulp nodig hebben</w:t>
            </w:r>
          </w:p>
        </w:tc>
        <w:tc>
          <w:tcPr>
            <w:tcW w:w="3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A1F39AD" w14:textId="77777777" w:rsidR="007C5260" w:rsidRDefault="002B1410">
            <w:r>
              <w:rPr>
                <w:sz w:val="20"/>
              </w:rPr>
              <w:t>Voorbeeld: Budgetgoedkeuring EUR 2.500 nog open</w:t>
            </w:r>
          </w:p>
        </w:tc>
      </w:tr>
    </w:tbl>
    <w:p w14:paraId="37698DEB" w14:textId="77777777" w:rsidR="007C5260" w:rsidRDefault="002B1410">
      <w:pPr>
        <w:pStyle w:val="Kop2"/>
      </w:pPr>
      <w:r>
        <w:t>Stap 6: Actie formuleren</w:t>
      </w:r>
    </w:p>
    <w:p w14:paraId="677633F4" w14:textId="77777777" w:rsidR="007C5260" w:rsidRDefault="002B1410">
      <w:r>
        <w:t>Drie velden bepalen de actie:</w:t>
      </w:r>
    </w:p>
    <w:p w14:paraId="3CB411B3" w14:textId="77777777" w:rsidR="007C5260" w:rsidRDefault="002B1410">
      <w:pPr>
        <w:pStyle w:val="Lijstopsomteken"/>
        <w:spacing w:after="60"/>
        <w:ind w:left="567"/>
      </w:pPr>
      <w:r>
        <w:t>Actie/Beslissing gevraagd - wees expliciet. Niet 'aandacht' maar 'goedkeuring budget EUR 2.500'.</w:t>
      </w:r>
    </w:p>
    <w:p w14:paraId="6317D5BE" w14:textId="77777777" w:rsidR="007C5260" w:rsidRDefault="002B1410">
      <w:pPr>
        <w:pStyle w:val="Lijstopsomteken"/>
        <w:spacing w:after="60"/>
        <w:ind w:left="567"/>
      </w:pPr>
      <w:r>
        <w:t>Actie-eigenaar - een persoon (bar-beton.nl Tip #9).</w:t>
      </w:r>
    </w:p>
    <w:p w14:paraId="246FD26F" w14:textId="77777777" w:rsidR="007C5260" w:rsidRDefault="002B1410">
      <w:pPr>
        <w:pStyle w:val="Lijstopsomteken"/>
        <w:spacing w:after="60"/>
        <w:ind w:left="567"/>
      </w:pPr>
      <w:r>
        <w:t>Deadline - vul in als dd-mm-jjjj. De kleurcodering doet de rest!</w:t>
      </w:r>
    </w:p>
    <w:p w14:paraId="70E8C230" w14:textId="77777777" w:rsidR="007C5260" w:rsidRDefault="002B1410" w:rsidP="004C7F92">
      <w:pPr>
        <w:pStyle w:val="Kop2"/>
      </w:pPr>
      <w:proofErr w:type="spellStart"/>
      <w:r>
        <w:t>Stap</w:t>
      </w:r>
      <w:proofErr w:type="spellEnd"/>
      <w:r>
        <w:t xml:space="preserve"> 7: </w:t>
      </w:r>
      <w:proofErr w:type="spellStart"/>
      <w:r>
        <w:t>Escalatie</w:t>
      </w:r>
      <w:proofErr w:type="spellEnd"/>
      <w:r>
        <w:t xml:space="preserve"> </w:t>
      </w:r>
      <w:proofErr w:type="spellStart"/>
      <w:r>
        <w:t>beoordelen</w:t>
      </w:r>
      <w:proofErr w:type="spellEnd"/>
    </w:p>
    <w:p w14:paraId="2C6EB1C9" w14:textId="77777777" w:rsidR="007C5260" w:rsidRDefault="002B1410">
      <w:pPr>
        <w:pStyle w:val="Kop2"/>
      </w:pPr>
      <w:r>
        <w:t>Stap 8: Indienen</w:t>
      </w:r>
    </w:p>
    <w:p w14:paraId="2DA739B9" w14:textId="77777777" w:rsidR="007C5260" w:rsidRDefault="002B1410">
      <w:r>
        <w:t xml:space="preserve">Lever het </w:t>
      </w:r>
      <w:proofErr w:type="spellStart"/>
      <w:r>
        <w:t>ingevulde</w:t>
      </w:r>
      <w:proofErr w:type="spellEnd"/>
      <w:r>
        <w:t xml:space="preserve"> </w:t>
      </w:r>
      <w:proofErr w:type="spellStart"/>
      <w:r>
        <w:t>formulier</w:t>
      </w:r>
      <w:proofErr w:type="spellEnd"/>
      <w:r>
        <w:t xml:space="preserve"> </w:t>
      </w:r>
      <w:r w:rsidR="004C7F92">
        <w:t xml:space="preserve">7 </w:t>
      </w:r>
      <w:proofErr w:type="spellStart"/>
      <w:r w:rsidR="004C7F92">
        <w:t>dagen</w:t>
      </w:r>
      <w:proofErr w:type="spellEnd"/>
      <w:r w:rsidR="004C7F92">
        <w:t xml:space="preserve"> </w:t>
      </w:r>
      <w:proofErr w:type="spellStart"/>
      <w:r w:rsidR="004C7F92">
        <w:t>voorafgaand</w:t>
      </w:r>
      <w:proofErr w:type="spellEnd"/>
      <w:r w:rsidR="004C7F92">
        <w:t xml:space="preserve"> </w:t>
      </w:r>
      <w:proofErr w:type="spellStart"/>
      <w:r w:rsidR="004C7F92">
        <w:t>aan</w:t>
      </w:r>
      <w:proofErr w:type="spellEnd"/>
      <w:r w:rsidR="004C7F92">
        <w:t xml:space="preserve"> </w:t>
      </w:r>
      <w:r>
        <w:t xml:space="preserve"> </w:t>
      </w:r>
      <w:proofErr w:type="spellStart"/>
      <w:r>
        <w:t>voor</w:t>
      </w:r>
      <w:proofErr w:type="spellEnd"/>
      <w:r>
        <w:t xml:space="preserve"> de vergadering digitaal in bij:</w:t>
      </w:r>
    </w:p>
    <w:p w14:paraId="035E2F8C" w14:textId="77777777" w:rsidR="007C5260" w:rsidRDefault="002B1410" w:rsidP="00916B25">
      <w:pPr>
        <w:pStyle w:val="Lijstopsomteken"/>
        <w:spacing w:after="60"/>
        <w:ind w:left="567"/>
      </w:pPr>
      <w:r>
        <w:t>De portefeuillehouder (indien ingevuld door commissievoorzitter)</w:t>
      </w:r>
    </w:p>
    <w:p w14:paraId="4F52D052" w14:textId="77777777" w:rsidR="007C5260" w:rsidRDefault="007C5260" w:rsidP="00916B25">
      <w:pPr>
        <w:pStyle w:val="Lijstopsomteken"/>
        <w:numPr>
          <w:ilvl w:val="0"/>
          <w:numId w:val="0"/>
        </w:numPr>
        <w:spacing w:after="60"/>
        <w:ind w:left="207"/>
      </w:pPr>
    </w:p>
    <w:p w14:paraId="370EB80D" w14:textId="77777777" w:rsidR="007C5260" w:rsidRDefault="002B1410">
      <w:r>
        <w:rPr>
          <w:color w:val="5F6368"/>
          <w:sz w:val="20"/>
        </w:rPr>
        <w:t>Te laat ingediende formulieren komen niet op de agenda van de huidige vergadering.</w:t>
      </w:r>
    </w:p>
    <w:p w14:paraId="4AB79188" w14:textId="77777777" w:rsidR="007C5260" w:rsidRDefault="002B1410">
      <w:r>
        <w:br w:type="page"/>
      </w:r>
    </w:p>
    <w:p w14:paraId="7F56DAD4" w14:textId="77777777" w:rsidR="007C5260" w:rsidRDefault="00FD2BB1">
      <w:pPr>
        <w:pStyle w:val="Kop1"/>
      </w:pPr>
      <w:r>
        <w:lastRenderedPageBreak/>
        <w:t>4</w:t>
      </w:r>
      <w:r w:rsidR="002B1410">
        <w:t>. Automatische Kleurcodering</w:t>
      </w:r>
    </w:p>
    <w:p w14:paraId="421601B5" w14:textId="77777777" w:rsidR="007C5260" w:rsidRDefault="002B1410">
      <w:r>
        <w:t>Het formulier past automatisch kleuren toe op basis van drie systemen. Je hoeft hier niets voor te doen.</w:t>
      </w:r>
    </w:p>
    <w:p w14:paraId="614C5EFC" w14:textId="77777777" w:rsidR="007C5260" w:rsidRDefault="002B1410">
      <w:pPr>
        <w:pStyle w:val="Kop2"/>
      </w:pPr>
      <w:r>
        <w:t>Status kleuren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84"/>
        <w:gridCol w:w="4535"/>
        <w:gridCol w:w="2835"/>
      </w:tblGrid>
      <w:tr w:rsidR="007C5260" w14:paraId="0BDC621F" w14:textId="77777777">
        <w:trPr>
          <w:jc w:val="center"/>
        </w:trPr>
        <w:tc>
          <w:tcPr>
            <w:tcW w:w="1984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003366"/>
          </w:tcPr>
          <w:p w14:paraId="49E4C868" w14:textId="77777777" w:rsidR="007C5260" w:rsidRDefault="002B1410">
            <w:r>
              <w:rPr>
                <w:b/>
                <w:color w:val="FFFFFF"/>
                <w:sz w:val="20"/>
              </w:rPr>
              <w:t>Status</w:t>
            </w:r>
          </w:p>
        </w:tc>
        <w:tc>
          <w:tcPr>
            <w:tcW w:w="4535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003366"/>
          </w:tcPr>
          <w:p w14:paraId="68E915F8" w14:textId="77777777" w:rsidR="007C5260" w:rsidRDefault="002B1410">
            <w:r>
              <w:rPr>
                <w:b/>
                <w:color w:val="FFFFFF"/>
                <w:sz w:val="20"/>
              </w:rPr>
              <w:t>Betekenis</w:t>
            </w:r>
          </w:p>
        </w:tc>
        <w:tc>
          <w:tcPr>
            <w:tcW w:w="2835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003366"/>
          </w:tcPr>
          <w:p w14:paraId="50FCC347" w14:textId="77777777" w:rsidR="007C5260" w:rsidRDefault="002B1410">
            <w:r>
              <w:rPr>
                <w:b/>
                <w:color w:val="FFFFFF"/>
                <w:sz w:val="20"/>
              </w:rPr>
              <w:t>Weergave</w:t>
            </w:r>
          </w:p>
        </w:tc>
      </w:tr>
      <w:tr w:rsidR="007C5260" w14:paraId="339A0360" w14:textId="77777777">
        <w:trPr>
          <w:jc w:val="center"/>
        </w:trPr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0AD053F" w14:textId="77777777" w:rsidR="007C5260" w:rsidRDefault="002B1410">
            <w:r>
              <w:rPr>
                <w:b/>
                <w:sz w:val="20"/>
              </w:rPr>
              <w:t>Groen</w:t>
            </w:r>
          </w:p>
        </w:tc>
        <w:tc>
          <w:tcPr>
            <w:tcW w:w="45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8AF0E64" w14:textId="77777777" w:rsidR="007C5260" w:rsidRDefault="002B1410">
            <w:r>
              <w:rPr>
                <w:sz w:val="20"/>
              </w:rPr>
              <w:t>Op schema, geen worries</w:t>
            </w:r>
          </w:p>
        </w:tc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88038"/>
          </w:tcPr>
          <w:p w14:paraId="5EC7D743" w14:textId="77777777" w:rsidR="007C5260" w:rsidRDefault="002B1410">
            <w:r>
              <w:rPr>
                <w:color w:val="FFFFFF"/>
                <w:sz w:val="20"/>
              </w:rPr>
              <w:t xml:space="preserve">  </w:t>
            </w:r>
          </w:p>
        </w:tc>
      </w:tr>
      <w:tr w:rsidR="007C5260" w14:paraId="76A841EA" w14:textId="77777777">
        <w:trPr>
          <w:jc w:val="center"/>
        </w:trPr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0F4FA"/>
          </w:tcPr>
          <w:p w14:paraId="36805224" w14:textId="77777777" w:rsidR="007C5260" w:rsidRDefault="002B1410">
            <w:r>
              <w:rPr>
                <w:b/>
                <w:sz w:val="20"/>
              </w:rPr>
              <w:t>Geel</w:t>
            </w:r>
          </w:p>
        </w:tc>
        <w:tc>
          <w:tcPr>
            <w:tcW w:w="45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0F4FA"/>
          </w:tcPr>
          <w:p w14:paraId="73DC07DE" w14:textId="77777777" w:rsidR="007C5260" w:rsidRDefault="002B1410">
            <w:r>
              <w:rPr>
                <w:sz w:val="20"/>
              </w:rPr>
              <w:t>Aandacht nodig</w:t>
            </w:r>
          </w:p>
        </w:tc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710A"/>
          </w:tcPr>
          <w:p w14:paraId="5B26B2DA" w14:textId="77777777" w:rsidR="007C5260" w:rsidRDefault="002B1410">
            <w:r>
              <w:rPr>
                <w:color w:val="FFFFFF"/>
                <w:sz w:val="20"/>
              </w:rPr>
              <w:t xml:space="preserve">  </w:t>
            </w:r>
          </w:p>
        </w:tc>
      </w:tr>
      <w:tr w:rsidR="007C5260" w14:paraId="6E835508" w14:textId="77777777">
        <w:trPr>
          <w:jc w:val="center"/>
        </w:trPr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FF59D5A" w14:textId="77777777" w:rsidR="007C5260" w:rsidRDefault="002B1410">
            <w:r>
              <w:rPr>
                <w:b/>
                <w:sz w:val="20"/>
              </w:rPr>
              <w:t>Rood</w:t>
            </w:r>
          </w:p>
        </w:tc>
        <w:tc>
          <w:tcPr>
            <w:tcW w:w="45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CA25C62" w14:textId="77777777" w:rsidR="007C5260" w:rsidRDefault="002B1410">
            <w:r>
              <w:rPr>
                <w:sz w:val="20"/>
              </w:rPr>
              <w:t>Kritiek, blokkade</w:t>
            </w:r>
          </w:p>
        </w:tc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3025"/>
          </w:tcPr>
          <w:p w14:paraId="7BBF21DF" w14:textId="77777777" w:rsidR="007C5260" w:rsidRDefault="002B1410">
            <w:r>
              <w:rPr>
                <w:color w:val="FFFFFF"/>
                <w:sz w:val="20"/>
              </w:rPr>
              <w:t xml:space="preserve">  </w:t>
            </w:r>
          </w:p>
        </w:tc>
      </w:tr>
    </w:tbl>
    <w:p w14:paraId="3F61F8D6" w14:textId="77777777" w:rsidR="007C5260" w:rsidRDefault="002B1410">
      <w:pPr>
        <w:pStyle w:val="Kop2"/>
      </w:pPr>
      <w:r>
        <w:t>Prioriteit kleuren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6520"/>
      </w:tblGrid>
      <w:tr w:rsidR="007C5260" w14:paraId="53A5E03B" w14:textId="77777777">
        <w:trPr>
          <w:jc w:val="center"/>
        </w:trPr>
        <w:tc>
          <w:tcPr>
            <w:tcW w:w="2835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003366"/>
          </w:tcPr>
          <w:p w14:paraId="2C93F6FF" w14:textId="77777777" w:rsidR="007C5260" w:rsidRDefault="002B1410">
            <w:r>
              <w:rPr>
                <w:b/>
                <w:color w:val="FFFFFF"/>
                <w:sz w:val="20"/>
              </w:rPr>
              <w:t>Prioriteit</w:t>
            </w:r>
          </w:p>
        </w:tc>
        <w:tc>
          <w:tcPr>
            <w:tcW w:w="6520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003366"/>
          </w:tcPr>
          <w:p w14:paraId="43775287" w14:textId="77777777" w:rsidR="007C5260" w:rsidRDefault="002B1410">
            <w:r>
              <w:rPr>
                <w:b/>
                <w:color w:val="FFFFFF"/>
                <w:sz w:val="20"/>
              </w:rPr>
              <w:t>Weergave</w:t>
            </w:r>
          </w:p>
        </w:tc>
      </w:tr>
      <w:tr w:rsidR="007C5260" w14:paraId="162EC9AB" w14:textId="77777777">
        <w:trPr>
          <w:jc w:val="center"/>
        </w:trPr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D981373" w14:textId="77777777" w:rsidR="007C5260" w:rsidRDefault="002B1410">
            <w:r>
              <w:rPr>
                <w:b/>
                <w:sz w:val="20"/>
              </w:rPr>
              <w:t>Urgent</w:t>
            </w:r>
          </w:p>
        </w:tc>
        <w:tc>
          <w:tcPr>
            <w:tcW w:w="65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3025"/>
          </w:tcPr>
          <w:p w14:paraId="6E2ED859" w14:textId="77777777" w:rsidR="007C5260" w:rsidRDefault="002B1410">
            <w:r>
              <w:rPr>
                <w:color w:val="FFFFFF"/>
                <w:sz w:val="20"/>
              </w:rPr>
              <w:t xml:space="preserve">  </w:t>
            </w:r>
          </w:p>
        </w:tc>
      </w:tr>
      <w:tr w:rsidR="007C5260" w14:paraId="26FCEF19" w14:textId="77777777">
        <w:trPr>
          <w:jc w:val="center"/>
        </w:trPr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BFB57DA" w14:textId="77777777" w:rsidR="007C5260" w:rsidRDefault="002B1410">
            <w:r>
              <w:rPr>
                <w:b/>
                <w:sz w:val="20"/>
              </w:rPr>
              <w:t>Hoog</w:t>
            </w:r>
          </w:p>
        </w:tc>
        <w:tc>
          <w:tcPr>
            <w:tcW w:w="65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710A"/>
          </w:tcPr>
          <w:p w14:paraId="1465F88D" w14:textId="77777777" w:rsidR="007C5260" w:rsidRDefault="002B1410">
            <w:r>
              <w:rPr>
                <w:color w:val="FFFFFF"/>
                <w:sz w:val="20"/>
              </w:rPr>
              <w:t xml:space="preserve">  </w:t>
            </w:r>
          </w:p>
        </w:tc>
      </w:tr>
      <w:tr w:rsidR="007C5260" w14:paraId="171CB996" w14:textId="77777777">
        <w:trPr>
          <w:jc w:val="center"/>
        </w:trPr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06D5C8F" w14:textId="77777777" w:rsidR="007C5260" w:rsidRDefault="002B1410">
            <w:r>
              <w:rPr>
                <w:b/>
                <w:sz w:val="20"/>
              </w:rPr>
              <w:t>Gemiddeld</w:t>
            </w:r>
          </w:p>
        </w:tc>
        <w:tc>
          <w:tcPr>
            <w:tcW w:w="65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73E8"/>
          </w:tcPr>
          <w:p w14:paraId="0E84C8EC" w14:textId="77777777" w:rsidR="007C5260" w:rsidRDefault="002B1410">
            <w:r>
              <w:rPr>
                <w:color w:val="FFFFFF"/>
                <w:sz w:val="20"/>
              </w:rPr>
              <w:t xml:space="preserve">  </w:t>
            </w:r>
          </w:p>
        </w:tc>
      </w:tr>
      <w:tr w:rsidR="007C5260" w14:paraId="7A6E9AAA" w14:textId="77777777">
        <w:trPr>
          <w:jc w:val="center"/>
        </w:trPr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4087DA4" w14:textId="77777777" w:rsidR="007C5260" w:rsidRDefault="002B1410">
            <w:r>
              <w:rPr>
                <w:b/>
                <w:sz w:val="20"/>
              </w:rPr>
              <w:t>Laag</w:t>
            </w:r>
          </w:p>
        </w:tc>
        <w:tc>
          <w:tcPr>
            <w:tcW w:w="65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5F6368"/>
          </w:tcPr>
          <w:p w14:paraId="14C8E7BB" w14:textId="77777777" w:rsidR="007C5260" w:rsidRDefault="002B1410">
            <w:r>
              <w:rPr>
                <w:color w:val="FFFFFF"/>
                <w:sz w:val="20"/>
              </w:rPr>
              <w:t xml:space="preserve">  </w:t>
            </w:r>
          </w:p>
        </w:tc>
      </w:tr>
    </w:tbl>
    <w:p w14:paraId="003072A2" w14:textId="77777777" w:rsidR="007C5260" w:rsidRDefault="002B1410">
      <w:pPr>
        <w:pStyle w:val="Kop2"/>
      </w:pPr>
      <w:r>
        <w:t>Deadline kleuren (automatisch op basis van vandaag)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51"/>
        <w:gridCol w:w="2268"/>
        <w:gridCol w:w="1134"/>
        <w:gridCol w:w="3402"/>
      </w:tblGrid>
      <w:tr w:rsidR="007C5260" w14:paraId="510C1D4C" w14:textId="77777777">
        <w:trPr>
          <w:jc w:val="center"/>
        </w:trPr>
        <w:tc>
          <w:tcPr>
            <w:tcW w:w="2551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003366"/>
          </w:tcPr>
          <w:p w14:paraId="5DAA6287" w14:textId="77777777" w:rsidR="007C5260" w:rsidRDefault="002B1410">
            <w:r>
              <w:rPr>
                <w:b/>
                <w:color w:val="FFFFFF"/>
                <w:sz w:val="20"/>
              </w:rPr>
              <w:t>Deadline</w:t>
            </w:r>
          </w:p>
        </w:tc>
        <w:tc>
          <w:tcPr>
            <w:tcW w:w="2268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003366"/>
          </w:tcPr>
          <w:p w14:paraId="6C92BF4A" w14:textId="77777777" w:rsidR="007C5260" w:rsidRDefault="002B1410">
            <w:r>
              <w:rPr>
                <w:b/>
                <w:color w:val="FFFFFF"/>
                <w:sz w:val="20"/>
              </w:rPr>
              <w:t>Weergave</w:t>
            </w:r>
          </w:p>
        </w:tc>
        <w:tc>
          <w:tcPr>
            <w:tcW w:w="1134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003366"/>
          </w:tcPr>
          <w:p w14:paraId="54C177D6" w14:textId="77777777" w:rsidR="007C5260" w:rsidRDefault="002B1410">
            <w:r>
              <w:rPr>
                <w:b/>
                <w:color w:val="FFFFFF"/>
                <w:sz w:val="20"/>
              </w:rPr>
              <w:t>Kleur</w:t>
            </w:r>
          </w:p>
        </w:tc>
        <w:tc>
          <w:tcPr>
            <w:tcW w:w="3402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003366"/>
          </w:tcPr>
          <w:p w14:paraId="1D1F339F" w14:textId="77777777" w:rsidR="007C5260" w:rsidRDefault="002B1410">
            <w:r>
              <w:rPr>
                <w:b/>
                <w:color w:val="FFFFFF"/>
                <w:sz w:val="20"/>
              </w:rPr>
              <w:t>Actie</w:t>
            </w:r>
          </w:p>
        </w:tc>
      </w:tr>
      <w:tr w:rsidR="007C5260" w14:paraId="42BA77AC" w14:textId="77777777">
        <w:trPr>
          <w:jc w:val="center"/>
        </w:trPr>
        <w:tc>
          <w:tcPr>
            <w:tcW w:w="25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8CCD1D6" w14:textId="77777777" w:rsidR="007C5260" w:rsidRDefault="002B1410">
            <w:r>
              <w:rPr>
                <w:b/>
                <w:sz w:val="20"/>
              </w:rPr>
              <w:t>Verlopen (voor vandaag)</w:t>
            </w:r>
          </w:p>
        </w:tc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49AE7CB" w14:textId="77777777" w:rsidR="007C5260" w:rsidRDefault="002B1410">
            <w:r>
              <w:rPr>
                <w:sz w:val="20"/>
              </w:rPr>
              <w:t>Rood, vetgedrukt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3025"/>
          </w:tcPr>
          <w:p w14:paraId="05BB238D" w14:textId="77777777" w:rsidR="007C5260" w:rsidRDefault="002B1410">
            <w:r>
              <w:rPr>
                <w:color w:val="FFFFFF"/>
                <w:sz w:val="20"/>
              </w:rPr>
              <w:t xml:space="preserve">   </w:t>
            </w:r>
          </w:p>
        </w:tc>
        <w:tc>
          <w:tcPr>
            <w:tcW w:w="3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74F92AA" w14:textId="77777777" w:rsidR="007C5260" w:rsidRDefault="002B1410">
            <w:r>
              <w:rPr>
                <w:sz w:val="20"/>
              </w:rPr>
              <w:t>Directe actie vereist</w:t>
            </w:r>
          </w:p>
        </w:tc>
      </w:tr>
      <w:tr w:rsidR="007C5260" w14:paraId="6942C275" w14:textId="77777777">
        <w:trPr>
          <w:jc w:val="center"/>
        </w:trPr>
        <w:tc>
          <w:tcPr>
            <w:tcW w:w="25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0F4FA"/>
          </w:tcPr>
          <w:p w14:paraId="068DDB54" w14:textId="77777777" w:rsidR="007C5260" w:rsidRDefault="002B1410">
            <w:r>
              <w:rPr>
                <w:b/>
                <w:sz w:val="20"/>
              </w:rPr>
              <w:t>Binnen 7 dagen</w:t>
            </w:r>
          </w:p>
        </w:tc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0F4FA"/>
          </w:tcPr>
          <w:p w14:paraId="0B23D0D4" w14:textId="77777777" w:rsidR="007C5260" w:rsidRDefault="002B1410">
            <w:r>
              <w:rPr>
                <w:sz w:val="20"/>
              </w:rPr>
              <w:t>Oranje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710A"/>
          </w:tcPr>
          <w:p w14:paraId="780F080A" w14:textId="77777777" w:rsidR="007C5260" w:rsidRDefault="002B1410">
            <w:r>
              <w:rPr>
                <w:color w:val="FFFFFF"/>
                <w:sz w:val="20"/>
              </w:rPr>
              <w:t xml:space="preserve">   </w:t>
            </w:r>
          </w:p>
        </w:tc>
        <w:tc>
          <w:tcPr>
            <w:tcW w:w="3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0F4FA"/>
          </w:tcPr>
          <w:p w14:paraId="73B45C38" w14:textId="77777777" w:rsidR="007C5260" w:rsidRDefault="002B1410">
            <w:r>
              <w:rPr>
                <w:sz w:val="20"/>
              </w:rPr>
              <w:t>Deze week oppakken</w:t>
            </w:r>
          </w:p>
        </w:tc>
      </w:tr>
      <w:tr w:rsidR="007C5260" w14:paraId="080D8B93" w14:textId="77777777">
        <w:trPr>
          <w:jc w:val="center"/>
        </w:trPr>
        <w:tc>
          <w:tcPr>
            <w:tcW w:w="25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12AF4EB" w14:textId="77777777" w:rsidR="007C5260" w:rsidRDefault="002B1410">
            <w:r>
              <w:rPr>
                <w:b/>
                <w:sz w:val="20"/>
              </w:rPr>
              <w:t>Binnen 30 dagen</w:t>
            </w:r>
          </w:p>
        </w:tc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802C339" w14:textId="77777777" w:rsidR="007C5260" w:rsidRDefault="002B1410">
            <w:r>
              <w:rPr>
                <w:sz w:val="20"/>
              </w:rPr>
              <w:t>Geel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9AB00"/>
          </w:tcPr>
          <w:p w14:paraId="0D08321C" w14:textId="77777777" w:rsidR="007C5260" w:rsidRDefault="002B1410">
            <w:r>
              <w:rPr>
                <w:color w:val="FFFFFF"/>
                <w:sz w:val="20"/>
              </w:rPr>
              <w:t xml:space="preserve">   </w:t>
            </w:r>
          </w:p>
        </w:tc>
        <w:tc>
          <w:tcPr>
            <w:tcW w:w="3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E770BD4" w14:textId="77777777" w:rsidR="007C5260" w:rsidRDefault="002B1410">
            <w:r>
              <w:rPr>
                <w:sz w:val="20"/>
              </w:rPr>
              <w:t>In de gaten houden</w:t>
            </w:r>
          </w:p>
        </w:tc>
      </w:tr>
      <w:tr w:rsidR="007C5260" w14:paraId="36462795" w14:textId="77777777">
        <w:trPr>
          <w:jc w:val="center"/>
        </w:trPr>
        <w:tc>
          <w:tcPr>
            <w:tcW w:w="25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0F4FA"/>
          </w:tcPr>
          <w:p w14:paraId="0AB04BCA" w14:textId="77777777" w:rsidR="007C5260" w:rsidRDefault="002B1410">
            <w:r>
              <w:rPr>
                <w:b/>
                <w:sz w:val="20"/>
              </w:rPr>
              <w:t>Meer dan 30 dagen</w:t>
            </w:r>
          </w:p>
        </w:tc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0F4FA"/>
          </w:tcPr>
          <w:p w14:paraId="28583F81" w14:textId="77777777" w:rsidR="007C5260" w:rsidRDefault="002B1410">
            <w:r>
              <w:rPr>
                <w:sz w:val="20"/>
              </w:rPr>
              <w:t>Geen extra opmaak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0F4FA"/>
          </w:tcPr>
          <w:p w14:paraId="5C88F767" w14:textId="77777777" w:rsidR="007C5260" w:rsidRDefault="007C5260"/>
        </w:tc>
        <w:tc>
          <w:tcPr>
            <w:tcW w:w="3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0F4FA"/>
          </w:tcPr>
          <w:p w14:paraId="0D880576" w14:textId="77777777" w:rsidR="007C5260" w:rsidRDefault="002B1410">
            <w:r>
              <w:rPr>
                <w:sz w:val="20"/>
              </w:rPr>
              <w:t>Normale planning</w:t>
            </w:r>
          </w:p>
        </w:tc>
      </w:tr>
    </w:tbl>
    <w:p w14:paraId="3C693CF2" w14:textId="77777777" w:rsidR="007C5260" w:rsidRDefault="002B1410">
      <w:r>
        <w:br w:type="page"/>
      </w:r>
    </w:p>
    <w:p w14:paraId="2C53E423" w14:textId="77777777" w:rsidR="007C5260" w:rsidRDefault="00FD2BB1">
      <w:pPr>
        <w:pStyle w:val="Kop1"/>
      </w:pPr>
      <w:r>
        <w:lastRenderedPageBreak/>
        <w:t>5</w:t>
      </w:r>
      <w:r w:rsidR="002B1410">
        <w:t>. Het Samenvattings-Dashboard</w:t>
      </w:r>
    </w:p>
    <w:p w14:paraId="2963CC7C" w14:textId="77777777" w:rsidR="007C5260" w:rsidRDefault="002B1410">
      <w:r>
        <w:t>Het werkblad Samenvatting toont automatisch het overzicht van alle ingevulde rijen. Je hoeft hier niets voor in te vullen.</w:t>
      </w:r>
    </w:p>
    <w:p w14:paraId="74A88C9B" w14:textId="77777777" w:rsidR="007C5260" w:rsidRDefault="002B1410">
      <w:pPr>
        <w:pStyle w:val="Kop2"/>
      </w:pPr>
      <w:r>
        <w:t>Wat zie je in het dashboard?</w:t>
      </w:r>
    </w:p>
    <w:p w14:paraId="0127152B" w14:textId="77777777" w:rsidR="007C5260" w:rsidRDefault="002B1410">
      <w:pPr>
        <w:pStyle w:val="Lijstopsomteken"/>
        <w:spacing w:after="60"/>
        <w:ind w:left="567"/>
      </w:pPr>
      <w:r>
        <w:t>Aantal items per status: Groen, Geel, Rood, N.v.t.</w:t>
      </w:r>
    </w:p>
    <w:p w14:paraId="5363B3AA" w14:textId="77777777" w:rsidR="007C5260" w:rsidRDefault="002B1410">
      <w:pPr>
        <w:pStyle w:val="Lijstopsomteken"/>
        <w:spacing w:after="60"/>
        <w:ind w:left="567"/>
      </w:pPr>
      <w:r>
        <w:t>Totaal aantal escalaties naar de Gouverneursraad (Ja/Overleg)</w:t>
      </w:r>
    </w:p>
    <w:p w14:paraId="32F05E92" w14:textId="77777777" w:rsidR="007C5260" w:rsidRDefault="002B1410" w:rsidP="008E0F22">
      <w:pPr>
        <w:pStyle w:val="Lijstopsomteken"/>
        <w:spacing w:after="60"/>
        <w:ind w:left="567"/>
      </w:pPr>
      <w:r>
        <w:t>Aantal urgente items (Prioriteit = Urgent)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7C5260" w14:paraId="2CCEF60F" w14:textId="77777777">
        <w:tc>
          <w:tcPr>
            <w:tcW w:w="9406" w:type="dxa"/>
            <w:tcBorders>
              <w:top w:val="single" w:sz="6" w:space="0" w:color="188038"/>
              <w:left w:val="single" w:sz="6" w:space="0" w:color="188038"/>
              <w:bottom w:val="single" w:sz="6" w:space="0" w:color="188038"/>
              <w:right w:val="single" w:sz="6" w:space="0" w:color="188038"/>
            </w:tcBorders>
            <w:shd w:val="clear" w:color="auto" w:fill="E6F4EA"/>
          </w:tcPr>
          <w:p w14:paraId="4A68D5DD" w14:textId="77777777" w:rsidR="007C5260" w:rsidRDefault="002B1410">
            <w:pPr>
              <w:spacing w:after="80"/>
            </w:pPr>
            <w:r>
              <w:rPr>
                <w:b/>
                <w:color w:val="003366"/>
              </w:rPr>
              <w:t>Zo gebruik je het dashboard in de vergadering</w:t>
            </w:r>
          </w:p>
          <w:p w14:paraId="32E15C6C" w14:textId="77777777" w:rsidR="007C5260" w:rsidRDefault="002B1410">
            <w:pPr>
              <w:spacing w:after="40"/>
            </w:pPr>
            <w:r>
              <w:rPr>
                <w:sz w:val="20"/>
              </w:rPr>
              <w:t>Print of projecteer het dashboard als eerste slide.</w:t>
            </w:r>
          </w:p>
          <w:p w14:paraId="0AA36C9C" w14:textId="77777777" w:rsidR="007C5260" w:rsidRDefault="002B1410">
            <w:pPr>
              <w:spacing w:after="40"/>
            </w:pPr>
            <w:r>
              <w:rPr>
                <w:sz w:val="20"/>
              </w:rPr>
              <w:t>De voorzitter scant welke portefeuilles aandacht nodig hebben.</w:t>
            </w:r>
          </w:p>
          <w:p w14:paraId="3A8A5A30" w14:textId="77777777" w:rsidR="007C5260" w:rsidRDefault="002B1410">
            <w:pPr>
              <w:spacing w:after="40"/>
            </w:pPr>
            <w:r>
              <w:rPr>
                <w:sz w:val="20"/>
              </w:rPr>
              <w:t>Behandel eerst alle Rood-statussen en escalaties.</w:t>
            </w:r>
          </w:p>
          <w:p w14:paraId="68B2C225" w14:textId="77777777" w:rsidR="007C5260" w:rsidRDefault="002B1410">
            <w:pPr>
              <w:spacing w:after="40"/>
            </w:pPr>
            <w:r>
              <w:rPr>
                <w:sz w:val="20"/>
              </w:rPr>
              <w:t>Groene items worden slechts genoemd, niet besproken.</w:t>
            </w:r>
          </w:p>
        </w:tc>
      </w:tr>
    </w:tbl>
    <w:p w14:paraId="1AC27784" w14:textId="77777777" w:rsidR="007C5260" w:rsidRDefault="007C5260">
      <w:pPr>
        <w:spacing w:after="80"/>
      </w:pPr>
    </w:p>
    <w:p w14:paraId="316FC32B" w14:textId="77777777" w:rsidR="007C5260" w:rsidRDefault="002B1410">
      <w:r>
        <w:br w:type="page"/>
      </w:r>
    </w:p>
    <w:p w14:paraId="279F15A6" w14:textId="77777777" w:rsidR="007C5260" w:rsidRDefault="002B1410" w:rsidP="008E0F22">
      <w:pPr>
        <w:pStyle w:val="Kop1"/>
      </w:pPr>
      <w:r>
        <w:lastRenderedPageBreak/>
        <w:t xml:space="preserve">6. </w:t>
      </w:r>
      <w:proofErr w:type="spellStart"/>
      <w:r>
        <w:t>Escalatie</w:t>
      </w:r>
      <w:proofErr w:type="spellEnd"/>
      <w:r>
        <w:t xml:space="preserve"> Protocol</w:t>
      </w:r>
    </w:p>
    <w:p w14:paraId="1D0E50A8" w14:textId="77777777" w:rsidR="007C5260" w:rsidRDefault="002B1410">
      <w:pPr>
        <w:pStyle w:val="Kop2"/>
      </w:pPr>
      <w:r>
        <w:t>Wanneer escaleren?</w:t>
      </w:r>
    </w:p>
    <w:p w14:paraId="4938FE38" w14:textId="77777777" w:rsidR="007C5260" w:rsidRDefault="002B1410">
      <w:r>
        <w:t>Een punt wordt geescaleerd wanneer:</w:t>
      </w:r>
    </w:p>
    <w:p w14:paraId="2A7D853C" w14:textId="77777777" w:rsidR="007C5260" w:rsidRDefault="002B1410">
      <w:pPr>
        <w:pStyle w:val="Lijstopsomteken"/>
        <w:spacing w:after="60"/>
        <w:ind w:left="567"/>
      </w:pPr>
      <w:r>
        <w:t>Status = Rood en Escalatie = Ja</w:t>
      </w:r>
    </w:p>
    <w:p w14:paraId="2C6D0EF0" w14:textId="77777777" w:rsidR="007C5260" w:rsidRDefault="002B1410">
      <w:pPr>
        <w:pStyle w:val="Lijstopsomteken"/>
        <w:spacing w:after="60"/>
        <w:ind w:left="567"/>
      </w:pPr>
      <w:r>
        <w:t>Er een beslissing nodig is van de Gouverneursraad als geheel</w:t>
      </w:r>
    </w:p>
    <w:p w14:paraId="6EE2D33E" w14:textId="77777777" w:rsidR="007C5260" w:rsidRDefault="002B1410">
      <w:pPr>
        <w:pStyle w:val="Lijstopsomteken"/>
        <w:spacing w:after="60"/>
        <w:ind w:left="567"/>
      </w:pPr>
      <w:r>
        <w:t>Er sprake is van een conflict tussen portefeuilles</w:t>
      </w:r>
    </w:p>
    <w:p w14:paraId="0ECEEB5C" w14:textId="77777777" w:rsidR="007C5260" w:rsidRDefault="002B1410">
      <w:pPr>
        <w:pStyle w:val="Lijstopsomteken"/>
        <w:spacing w:after="60"/>
        <w:ind w:left="567"/>
      </w:pPr>
      <w:r>
        <w:t>Budgettaire overschrijdingen of juridische risico's</w:t>
      </w:r>
    </w:p>
    <w:p w14:paraId="3327E93C" w14:textId="77777777" w:rsidR="007C5260" w:rsidRDefault="002B1410">
      <w:pPr>
        <w:pStyle w:val="Kop2"/>
      </w:pPr>
      <w:r>
        <w:t>Procedure in de Gouverneursraad</w:t>
      </w:r>
    </w:p>
    <w:p w14:paraId="1D2B8135" w14:textId="77777777" w:rsidR="007C5260" w:rsidRDefault="002B1410">
      <w:pPr>
        <w:spacing w:after="80"/>
      </w:pPr>
      <w:r>
        <w:rPr>
          <w:b/>
          <w:color w:val="D93025"/>
        </w:rPr>
        <w:t xml:space="preserve">1. </w:t>
      </w:r>
      <w:r>
        <w:t xml:space="preserve">De </w:t>
      </w:r>
      <w:proofErr w:type="spellStart"/>
      <w:r>
        <w:t>portefeuillehouder</w:t>
      </w:r>
      <w:proofErr w:type="spellEnd"/>
      <w:r>
        <w:t xml:space="preserve"> </w:t>
      </w:r>
      <w:proofErr w:type="spellStart"/>
      <w:r>
        <w:t>introduceert</w:t>
      </w:r>
      <w:proofErr w:type="spellEnd"/>
      <w:r>
        <w:t xml:space="preserve"> het punt</w:t>
      </w:r>
      <w:r w:rsidR="00602CE9">
        <w:t xml:space="preserve"> </w:t>
      </w:r>
      <w:proofErr w:type="spellStart"/>
      <w:r w:rsidR="00602CE9">
        <w:t>minimaal</w:t>
      </w:r>
      <w:proofErr w:type="spellEnd"/>
      <w:r w:rsidR="00602CE9">
        <w:t xml:space="preserve"> 5 </w:t>
      </w:r>
      <w:proofErr w:type="spellStart"/>
      <w:r w:rsidR="00602CE9">
        <w:t>dagen</w:t>
      </w:r>
      <w:proofErr w:type="spellEnd"/>
      <w:r>
        <w:t xml:space="preserve"> </w:t>
      </w:r>
      <w:proofErr w:type="spellStart"/>
      <w:r w:rsidR="00BD2298">
        <w:t>voorafgaand</w:t>
      </w:r>
      <w:proofErr w:type="spellEnd"/>
      <w:r w:rsidR="00BD2298">
        <w:t xml:space="preserve"> </w:t>
      </w:r>
      <w:proofErr w:type="spellStart"/>
      <w:r w:rsidR="00BD2298">
        <w:t>aan</w:t>
      </w:r>
      <w:proofErr w:type="spellEnd"/>
      <w:r w:rsidR="00BD2298">
        <w:t xml:space="preserve"> de GR </w:t>
      </w:r>
      <w:proofErr w:type="spellStart"/>
      <w:r w:rsidR="00BD2298">
        <w:t>vergadering</w:t>
      </w:r>
      <w:proofErr w:type="spellEnd"/>
      <w:r w:rsidR="00BD2298">
        <w:t xml:space="preserve">,  </w:t>
      </w:r>
      <w:r>
        <w:t>(</w:t>
      </w:r>
      <w:proofErr w:type="spellStart"/>
      <w:r>
        <w:t>maximaal</w:t>
      </w:r>
      <w:proofErr w:type="spellEnd"/>
      <w:r>
        <w:t xml:space="preserve"> 3 </w:t>
      </w:r>
      <w:proofErr w:type="spellStart"/>
      <w:r>
        <w:t>minuten</w:t>
      </w:r>
      <w:proofErr w:type="spellEnd"/>
      <w:r>
        <w:t>).</w:t>
      </w:r>
    </w:p>
    <w:p w14:paraId="2908A300" w14:textId="77777777" w:rsidR="007C5260" w:rsidRDefault="002B1410">
      <w:pPr>
        <w:spacing w:after="80"/>
      </w:pPr>
      <w:r>
        <w:rPr>
          <w:b/>
          <w:color w:val="D93025"/>
        </w:rPr>
        <w:t xml:space="preserve">2. </w:t>
      </w:r>
      <w:r>
        <w:t>Toon het betreffende rij-item uit het Stavaza-formulier.</w:t>
      </w:r>
    </w:p>
    <w:p w14:paraId="4B61FB2F" w14:textId="77777777" w:rsidR="007C5260" w:rsidRDefault="002B1410">
      <w:pPr>
        <w:spacing w:after="80"/>
      </w:pPr>
      <w:r>
        <w:rPr>
          <w:b/>
          <w:color w:val="D93025"/>
        </w:rPr>
        <w:t xml:space="preserve">3. </w:t>
      </w:r>
      <w:r>
        <w:t>De portefeuillehouder stelt expliciet de vraag: wat wordt er besloten?</w:t>
      </w:r>
    </w:p>
    <w:p w14:paraId="08EE1F28" w14:textId="77777777" w:rsidR="007C5260" w:rsidRDefault="002B1410">
      <w:pPr>
        <w:spacing w:after="80"/>
      </w:pPr>
      <w:r>
        <w:rPr>
          <w:b/>
          <w:color w:val="D93025"/>
        </w:rPr>
        <w:t xml:space="preserve">4. </w:t>
      </w:r>
      <w:r>
        <w:t>De Gouverneursraad bespreekt en neemt een besluit.</w:t>
      </w:r>
    </w:p>
    <w:p w14:paraId="322DF648" w14:textId="77777777" w:rsidR="007C5260" w:rsidRDefault="002B1410">
      <w:pPr>
        <w:spacing w:after="80"/>
      </w:pPr>
      <w:r>
        <w:rPr>
          <w:b/>
          <w:color w:val="D93025"/>
        </w:rPr>
        <w:t xml:space="preserve">5. </w:t>
      </w:r>
      <w:r>
        <w:t>De notulist legt vast: besluit, eigenaar en deadline.</w:t>
      </w:r>
    </w:p>
    <w:p w14:paraId="284DFD34" w14:textId="77777777" w:rsidR="007C5260" w:rsidRDefault="002B1410" w:rsidP="005457E6">
      <w:pPr>
        <w:spacing w:after="80"/>
      </w:pPr>
      <w:r>
        <w:rPr>
          <w:b/>
          <w:color w:val="D93025"/>
        </w:rPr>
        <w:t xml:space="preserve">6. </w:t>
      </w:r>
      <w:r>
        <w:t xml:space="preserve">In de volgende vergadering wordt de status </w:t>
      </w:r>
    </w:p>
    <w:p w14:paraId="52F76D96" w14:textId="77777777" w:rsidR="005457E6" w:rsidRDefault="005457E6" w:rsidP="005457E6"/>
    <w:p w14:paraId="7933E815" w14:textId="77777777" w:rsidR="007C5260" w:rsidRDefault="007C5260">
      <w:pPr>
        <w:jc w:val="center"/>
      </w:pPr>
    </w:p>
    <w:p w14:paraId="72902E52" w14:textId="3AD7CC62" w:rsidR="00366416" w:rsidRDefault="00366416">
      <w:pPr>
        <w:pStyle w:val="Kop1"/>
      </w:pPr>
    </w:p>
    <w:sectPr w:rsidR="00366416" w:rsidSect="00034616">
      <w:footerReference w:type="default" r:id="rId8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DAF88" w14:textId="77777777" w:rsidR="002B1410" w:rsidRDefault="002B1410">
      <w:pPr>
        <w:spacing w:after="0" w:line="240" w:lineRule="auto"/>
      </w:pPr>
      <w:r>
        <w:separator/>
      </w:r>
    </w:p>
  </w:endnote>
  <w:endnote w:type="continuationSeparator" w:id="0">
    <w:p w14:paraId="1C5FECF0" w14:textId="77777777" w:rsidR="002B1410" w:rsidRDefault="002B14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398B5" w14:textId="77777777" w:rsidR="007C5260" w:rsidRDefault="002B1410">
    <w:pPr>
      <w:pStyle w:val="Voettekst"/>
      <w:jc w:val="center"/>
    </w:pPr>
    <w:r>
      <w:rPr>
        <w:color w:val="5F6368"/>
        <w:sz w:val="18"/>
      </w:rPr>
      <w:t xml:space="preserve">Lions MD110 Nederland - </w:t>
    </w:r>
    <w:proofErr w:type="spellStart"/>
    <w:r>
      <w:rPr>
        <w:color w:val="5F6368"/>
        <w:sz w:val="18"/>
      </w:rPr>
      <w:t>Stavaza</w:t>
    </w:r>
    <w:proofErr w:type="spellEnd"/>
    <w:r>
      <w:rPr>
        <w:color w:val="5F6368"/>
        <w:sz w:val="18"/>
      </w:rPr>
      <w:t xml:space="preserve"> </w:t>
    </w:r>
    <w:proofErr w:type="spellStart"/>
    <w:r>
      <w:rPr>
        <w:color w:val="5F6368"/>
        <w:sz w:val="18"/>
      </w:rPr>
      <w:t>Handleiding</w:t>
    </w:r>
    <w:proofErr w:type="spellEnd"/>
    <w:r>
      <w:rPr>
        <w:color w:val="5F6368"/>
        <w:sz w:val="18"/>
      </w:rPr>
      <w:t xml:space="preserve"> v1.2  |  </w:t>
    </w:r>
    <w:proofErr w:type="spellStart"/>
    <w:r>
      <w:rPr>
        <w:color w:val="5F6368"/>
        <w:sz w:val="18"/>
      </w:rPr>
      <w:t>Pagina</w:t>
    </w:r>
    <w:proofErr w:type="spellEnd"/>
    <w:r>
      <w:rPr>
        <w:color w:val="5F6368"/>
        <w:sz w:val="18"/>
      </w:rPr>
      <w:t xml:space="preserve"> </w:t>
    </w:r>
    <w:r>
      <w:fldChar w:fldCharType="begin"/>
    </w:r>
    <w:r>
      <w:instrText xml:space="preserve"> PAGE </w:instrText>
    </w:r>
    <w:r>
      <w:fldChar w:fldCharType="separate"/>
    </w:r>
    <w:r w:rsidR="000F0832">
      <w:rPr>
        <w:noProof/>
      </w:rPr>
      <w:t>1</w:t>
    </w:r>
    <w:r>
      <w:fldChar w:fldCharType="end"/>
    </w:r>
    <w:r>
      <w:rPr>
        <w:color w:val="5F6368"/>
        <w:sz w:val="18"/>
      </w:rPr>
      <w:t xml:space="preserve"> van </w:t>
    </w:r>
    <w:r>
      <w:fldChar w:fldCharType="begin"/>
    </w:r>
    <w:r>
      <w:instrText xml:space="preserve"> NUMPAGES </w:instrText>
    </w:r>
    <w:r>
      <w:fldChar w:fldCharType="separate"/>
    </w:r>
    <w:r w:rsidR="000F0832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E80E1" w14:textId="77777777" w:rsidR="002B1410" w:rsidRDefault="002B1410">
      <w:pPr>
        <w:spacing w:after="0" w:line="240" w:lineRule="auto"/>
      </w:pPr>
      <w:r>
        <w:separator/>
      </w:r>
    </w:p>
  </w:footnote>
  <w:footnote w:type="continuationSeparator" w:id="0">
    <w:p w14:paraId="25DC1BF1" w14:textId="77777777" w:rsidR="002B1410" w:rsidRDefault="002B14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82612886">
    <w:abstractNumId w:val="8"/>
  </w:num>
  <w:num w:numId="2" w16cid:durableId="1145927691">
    <w:abstractNumId w:val="6"/>
  </w:num>
  <w:num w:numId="3" w16cid:durableId="1159804599">
    <w:abstractNumId w:val="5"/>
  </w:num>
  <w:num w:numId="4" w16cid:durableId="790631238">
    <w:abstractNumId w:val="4"/>
  </w:num>
  <w:num w:numId="5" w16cid:durableId="112670833">
    <w:abstractNumId w:val="7"/>
  </w:num>
  <w:num w:numId="6" w16cid:durableId="1570114776">
    <w:abstractNumId w:val="3"/>
  </w:num>
  <w:num w:numId="7" w16cid:durableId="1722823078">
    <w:abstractNumId w:val="2"/>
  </w:num>
  <w:num w:numId="8" w16cid:durableId="1515730911">
    <w:abstractNumId w:val="1"/>
  </w:num>
  <w:num w:numId="9" w16cid:durableId="1772318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0832"/>
    <w:rsid w:val="0015074B"/>
    <w:rsid w:val="0029639D"/>
    <w:rsid w:val="002B1410"/>
    <w:rsid w:val="00326F90"/>
    <w:rsid w:val="00366416"/>
    <w:rsid w:val="004C7F92"/>
    <w:rsid w:val="005457E6"/>
    <w:rsid w:val="005D027D"/>
    <w:rsid w:val="00602CE9"/>
    <w:rsid w:val="006A4856"/>
    <w:rsid w:val="006E2850"/>
    <w:rsid w:val="007B3C1A"/>
    <w:rsid w:val="007C5260"/>
    <w:rsid w:val="00871A4A"/>
    <w:rsid w:val="008E0F22"/>
    <w:rsid w:val="00916B25"/>
    <w:rsid w:val="00A16A16"/>
    <w:rsid w:val="00A81D62"/>
    <w:rsid w:val="00AA1D8D"/>
    <w:rsid w:val="00B3264C"/>
    <w:rsid w:val="00B47730"/>
    <w:rsid w:val="00B60BD0"/>
    <w:rsid w:val="00B66F4B"/>
    <w:rsid w:val="00BD2298"/>
    <w:rsid w:val="00C458AC"/>
    <w:rsid w:val="00CB0664"/>
    <w:rsid w:val="00CC1958"/>
    <w:rsid w:val="00FC693F"/>
    <w:rsid w:val="00FD2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89F4E6"/>
  <w14:defaultImageDpi w14:val="300"/>
  <w15:docId w15:val="{986FCC9D-F722-DC4C-B000-03002C0D4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  <w:pPr>
      <w:spacing w:after="120"/>
    </w:pPr>
    <w:rPr>
      <w:rFonts w:ascii="Calibri" w:hAnsi="Calibri"/>
      <w:color w:val="1F2937"/>
    </w:rPr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360" w:after="160"/>
      <w:outlineLvl w:val="0"/>
    </w:pPr>
    <w:rPr>
      <w:rFonts w:asciiTheme="majorHAnsi" w:eastAsiaTheme="majorEastAsia" w:hAnsiTheme="majorHAnsi" w:cstheme="majorBidi"/>
      <w:b/>
      <w:bCs/>
      <w:color w:val="003366"/>
      <w:sz w:val="4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80"/>
      <w:outlineLvl w:val="1"/>
    </w:pPr>
    <w:rPr>
      <w:rFonts w:asciiTheme="majorHAnsi" w:eastAsiaTheme="majorEastAsia" w:hAnsiTheme="majorHAnsi" w:cstheme="majorBidi"/>
      <w:b/>
      <w:bCs/>
      <w:color w:val="003366"/>
      <w:sz w:val="30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/>
      <w:b/>
      <w:bCs/>
      <w:color w:val="1A73E8"/>
      <w:sz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9</Pages>
  <Words>1226</Words>
  <Characters>6748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jorick van Gemert</cp:lastModifiedBy>
  <cp:revision>20</cp:revision>
  <dcterms:created xsi:type="dcterms:W3CDTF">2013-12-23T23:15:00Z</dcterms:created>
  <dcterms:modified xsi:type="dcterms:W3CDTF">2026-08-13T19:50:00Z</dcterms:modified>
  <cp:category/>
</cp:coreProperties>
</file>